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17C" w:rsidRPr="006C717C" w:rsidRDefault="006C717C" w:rsidP="006C717C">
      <w:pPr>
        <w:pStyle w:val="3"/>
        <w:spacing w:before="0" w:beforeAutospacing="0" w:after="0" w:afterAutospacing="0"/>
        <w:jc w:val="right"/>
        <w:rPr>
          <w:b w:val="0"/>
          <w:color w:val="000000"/>
          <w:sz w:val="18"/>
          <w:szCs w:val="18"/>
        </w:rPr>
      </w:pPr>
      <w:bookmarkStart w:id="0" w:name="_GoBack"/>
      <w:bookmarkEnd w:id="0"/>
      <w:r w:rsidRPr="006C717C">
        <w:rPr>
          <w:b w:val="0"/>
          <w:color w:val="000000"/>
          <w:sz w:val="18"/>
          <w:szCs w:val="18"/>
          <w:lang w:val="uk-UA"/>
        </w:rPr>
        <w:t xml:space="preserve">Додаток </w:t>
      </w:r>
      <w:r w:rsidRPr="006C717C">
        <w:rPr>
          <w:b w:val="0"/>
          <w:color w:val="000000"/>
          <w:sz w:val="18"/>
          <w:szCs w:val="18"/>
        </w:rPr>
        <w:t>1</w:t>
      </w:r>
    </w:p>
    <w:p w:rsidR="006C717C" w:rsidRPr="006C717C" w:rsidRDefault="006C717C" w:rsidP="006C717C">
      <w:pPr>
        <w:pStyle w:val="3"/>
        <w:spacing w:before="0" w:beforeAutospacing="0" w:after="0" w:afterAutospacing="0"/>
        <w:jc w:val="right"/>
        <w:rPr>
          <w:b w:val="0"/>
          <w:color w:val="000000"/>
          <w:sz w:val="18"/>
          <w:szCs w:val="18"/>
          <w:lang w:val="uk-UA"/>
        </w:rPr>
      </w:pP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t>до Положення про розкриття інформації емітентами</w:t>
      </w:r>
    </w:p>
    <w:p w:rsidR="006C717C" w:rsidRPr="006C717C" w:rsidRDefault="006C717C" w:rsidP="006C717C">
      <w:pPr>
        <w:pStyle w:val="3"/>
        <w:spacing w:before="0" w:beforeAutospacing="0" w:after="0" w:afterAutospacing="0"/>
        <w:jc w:val="right"/>
        <w:rPr>
          <w:b w:val="0"/>
          <w:color w:val="000000"/>
          <w:sz w:val="18"/>
          <w:szCs w:val="18"/>
          <w:lang w:val="uk-UA"/>
        </w:rPr>
      </w:pP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r>
      <w:r w:rsidRPr="006C717C">
        <w:rPr>
          <w:b w:val="0"/>
          <w:color w:val="000000"/>
          <w:sz w:val="18"/>
          <w:szCs w:val="18"/>
          <w:lang w:val="uk-UA"/>
        </w:rPr>
        <w:tab/>
        <w:t>цінних паперів (пункт</w:t>
      </w:r>
      <w:r w:rsidRPr="006C717C">
        <w:rPr>
          <w:b w:val="0"/>
          <w:color w:val="000000"/>
          <w:sz w:val="18"/>
          <w:szCs w:val="18"/>
        </w:rPr>
        <w:t xml:space="preserve"> 7</w:t>
      </w:r>
      <w:r w:rsidRPr="006C717C">
        <w:rPr>
          <w:b w:val="0"/>
          <w:color w:val="000000"/>
          <w:sz w:val="18"/>
          <w:szCs w:val="18"/>
          <w:lang w:val="uk-UA"/>
        </w:rPr>
        <w:t xml:space="preserve"> глави </w:t>
      </w:r>
      <w:r w:rsidRPr="006C717C">
        <w:rPr>
          <w:b w:val="0"/>
          <w:color w:val="000000"/>
          <w:sz w:val="18"/>
          <w:szCs w:val="18"/>
        </w:rPr>
        <w:t>1</w:t>
      </w:r>
      <w:r w:rsidRPr="006C717C">
        <w:rPr>
          <w:b w:val="0"/>
          <w:color w:val="000000"/>
          <w:sz w:val="18"/>
          <w:szCs w:val="18"/>
          <w:lang w:val="uk-UA"/>
        </w:rPr>
        <w:t xml:space="preserve"> розділу II)</w:t>
      </w:r>
    </w:p>
    <w:p w:rsidR="006C717C" w:rsidRDefault="006C717C" w:rsidP="006C717C">
      <w:pPr>
        <w:pStyle w:val="3"/>
        <w:jc w:val="right"/>
        <w:rPr>
          <w:color w:val="000000"/>
          <w:sz w:val="28"/>
          <w:szCs w:val="28"/>
        </w:rPr>
      </w:pPr>
    </w:p>
    <w:p w:rsidR="006C717C" w:rsidRDefault="006C717C" w:rsidP="006C717C">
      <w:pPr>
        <w:jc w:val="center"/>
        <w:rPr>
          <w:lang w:val="uk-UA"/>
        </w:rPr>
      </w:pPr>
      <w:r>
        <w:rPr>
          <w:b/>
          <w:lang w:val="uk-UA"/>
        </w:rPr>
        <w:t>Титульний аркуш Повідомлення</w:t>
      </w:r>
      <w:r>
        <w:rPr>
          <w:lang w:val="uk-UA"/>
        </w:rPr>
        <w:br/>
      </w:r>
      <w:r>
        <w:rPr>
          <w:b/>
          <w:lang w:val="uk-UA"/>
        </w:rPr>
        <w:t>(Повідомлення про інформацію)</w:t>
      </w:r>
    </w:p>
    <w:p w:rsidR="006C717C" w:rsidRDefault="006C717C" w:rsidP="006C717C">
      <w:pPr>
        <w:pStyle w:val="3"/>
        <w:rPr>
          <w:b w:val="0"/>
          <w:sz w:val="15"/>
          <w:lang w:val="uk-UA"/>
        </w:rPr>
      </w:pPr>
      <w:r w:rsidRPr="006C717C">
        <w:rPr>
          <w:b w:val="0"/>
          <w:sz w:val="20"/>
          <w:szCs w:val="20"/>
          <w:u w:val="single"/>
        </w:rPr>
        <w:t>02.05.2019</w:t>
      </w:r>
    </w:p>
    <w:p w:rsidR="006C717C" w:rsidRDefault="006C717C" w:rsidP="006C717C">
      <w:pPr>
        <w:rPr>
          <w:lang w:val="uk-UA"/>
        </w:rPr>
      </w:pPr>
      <w:r>
        <w:rPr>
          <w:sz w:val="15"/>
          <w:lang w:val="uk-UA"/>
        </w:rPr>
        <w:t>(дата реєстрації емітентом</w:t>
      </w:r>
      <w:r>
        <w:rPr>
          <w:lang w:val="uk-UA"/>
        </w:rPr>
        <w:br/>
      </w:r>
      <w:r>
        <w:rPr>
          <w:sz w:val="15"/>
          <w:lang w:val="uk-UA"/>
        </w:rPr>
        <w:t>електронного документа)</w:t>
      </w:r>
      <w:bookmarkStart w:id="1" w:name="8869"/>
      <w:bookmarkEnd w:id="1"/>
    </w:p>
    <w:p w:rsidR="006C717C" w:rsidRPr="006C717C" w:rsidRDefault="006C717C" w:rsidP="006C717C">
      <w:pPr>
        <w:pStyle w:val="3"/>
        <w:rPr>
          <w:b w:val="0"/>
          <w:sz w:val="20"/>
          <w:szCs w:val="20"/>
        </w:rPr>
      </w:pPr>
      <w:r>
        <w:rPr>
          <w:b w:val="0"/>
          <w:sz w:val="20"/>
          <w:szCs w:val="20"/>
          <w:lang w:val="uk-UA"/>
        </w:rPr>
        <w:t>№</w:t>
      </w:r>
      <w:r w:rsidRPr="006C717C">
        <w:rPr>
          <w:b w:val="0"/>
          <w:sz w:val="20"/>
          <w:szCs w:val="20"/>
        </w:rPr>
        <w:t xml:space="preserve"> </w:t>
      </w:r>
      <w:r w:rsidRPr="006C717C">
        <w:rPr>
          <w:b w:val="0"/>
          <w:sz w:val="20"/>
          <w:szCs w:val="20"/>
          <w:u w:val="single"/>
        </w:rPr>
        <w:t>031</w:t>
      </w:r>
    </w:p>
    <w:p w:rsidR="006C717C" w:rsidRDefault="006C717C" w:rsidP="006C717C">
      <w:pPr>
        <w:pStyle w:val="3"/>
        <w:rPr>
          <w:b w:val="0"/>
          <w:sz w:val="15"/>
          <w:szCs w:val="28"/>
          <w:lang w:val="uk-UA"/>
        </w:rPr>
      </w:pPr>
      <w:r>
        <w:rPr>
          <w:b w:val="0"/>
          <w:sz w:val="15"/>
          <w:lang w:val="uk-UA"/>
        </w:rPr>
        <w:t xml:space="preserve"> (вихідний реєстраційний</w:t>
      </w:r>
      <w:r>
        <w:rPr>
          <w:b w:val="0"/>
          <w:lang w:val="uk-UA"/>
        </w:rPr>
        <w:br/>
      </w:r>
      <w:r>
        <w:rPr>
          <w:b w:val="0"/>
          <w:sz w:val="15"/>
          <w:lang w:val="uk-UA"/>
        </w:rPr>
        <w:t>номер електронного документа)</w:t>
      </w:r>
    </w:p>
    <w:tbl>
      <w:tblPr>
        <w:tblW w:w="4919" w:type="pct"/>
        <w:tblLook w:val="04A0" w:firstRow="1" w:lastRow="0" w:firstColumn="1" w:lastColumn="0" w:noHBand="0" w:noVBand="1"/>
      </w:tblPr>
      <w:tblGrid>
        <w:gridCol w:w="15969"/>
      </w:tblGrid>
      <w:tr w:rsidR="006C717C" w:rsidRPr="00731F39" w:rsidTr="006C717C">
        <w:tc>
          <w:tcPr>
            <w:tcW w:w="5000" w:type="pct"/>
            <w:tcMar>
              <w:top w:w="60" w:type="dxa"/>
              <w:left w:w="60" w:type="dxa"/>
              <w:bottom w:w="60" w:type="dxa"/>
              <w:right w:w="60" w:type="dxa"/>
            </w:tcMar>
            <w:vAlign w:val="center"/>
            <w:hideMark/>
          </w:tcPr>
          <w:p w:rsidR="006C717C" w:rsidRDefault="006C717C">
            <w:pPr>
              <w:ind w:firstLine="240"/>
              <w:rPr>
                <w:i/>
                <w:color w:val="000000"/>
                <w:sz w:val="20"/>
                <w:szCs w:val="20"/>
                <w:lang w:val="uk-UA"/>
              </w:rPr>
            </w:pPr>
            <w:r>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6C717C" w:rsidRDefault="006C717C" w:rsidP="006C717C">
      <w:pPr>
        <w:rPr>
          <w:vanish/>
          <w:color w:val="000000"/>
        </w:rPr>
      </w:pPr>
    </w:p>
    <w:tbl>
      <w:tblPr>
        <w:tblW w:w="4900" w:type="pct"/>
        <w:tblLayout w:type="fixed"/>
        <w:tblLook w:val="04A0" w:firstRow="1" w:lastRow="0" w:firstColumn="1" w:lastColumn="0" w:noHBand="0" w:noVBand="1"/>
      </w:tblPr>
      <w:tblGrid>
        <w:gridCol w:w="2588"/>
        <w:gridCol w:w="298"/>
        <w:gridCol w:w="5862"/>
        <w:gridCol w:w="298"/>
        <w:gridCol w:w="6861"/>
      </w:tblGrid>
      <w:tr w:rsidR="006C717C" w:rsidTr="006C717C">
        <w:tc>
          <w:tcPr>
            <w:tcW w:w="1562" w:type="dxa"/>
            <w:tcMar>
              <w:top w:w="60" w:type="dxa"/>
              <w:left w:w="60" w:type="dxa"/>
              <w:bottom w:w="60" w:type="dxa"/>
              <w:right w:w="60" w:type="dxa"/>
            </w:tcMar>
            <w:vAlign w:val="center"/>
            <w:hideMark/>
          </w:tcPr>
          <w:p w:rsidR="006C717C" w:rsidRDefault="006C717C">
            <w:pPr>
              <w:jc w:val="center"/>
              <w:rPr>
                <w:color w:val="000000"/>
                <w:sz w:val="20"/>
                <w:szCs w:val="20"/>
                <w:lang w:val="en-US"/>
              </w:rPr>
            </w:pPr>
            <w:proofErr w:type="spellStart"/>
            <w:r>
              <w:rPr>
                <w:color w:val="000000"/>
                <w:sz w:val="20"/>
                <w:szCs w:val="20"/>
                <w:lang w:val="en-US"/>
              </w:rPr>
              <w:t>Директор</w:t>
            </w:r>
            <w:proofErr w:type="spellEnd"/>
          </w:p>
        </w:tc>
        <w:tc>
          <w:tcPr>
            <w:tcW w:w="180" w:type="dxa"/>
            <w:tcMar>
              <w:top w:w="60" w:type="dxa"/>
              <w:left w:w="60" w:type="dxa"/>
              <w:bottom w:w="60" w:type="dxa"/>
              <w:right w:w="60" w:type="dxa"/>
            </w:tcMar>
            <w:vAlign w:val="center"/>
            <w:hideMark/>
          </w:tcPr>
          <w:p w:rsidR="006C717C" w:rsidRDefault="006C717C">
            <w:pPr>
              <w:jc w:val="center"/>
              <w:rPr>
                <w:color w:val="000000"/>
                <w:sz w:val="20"/>
                <w:szCs w:val="20"/>
              </w:rPr>
            </w:pPr>
            <w:r>
              <w:rPr>
                <w:color w:val="000000"/>
                <w:sz w:val="20"/>
                <w:szCs w:val="20"/>
              </w:rPr>
              <w:t> </w:t>
            </w:r>
          </w:p>
        </w:tc>
        <w:tc>
          <w:tcPr>
            <w:tcW w:w="3538" w:type="dxa"/>
            <w:tcMar>
              <w:top w:w="60" w:type="dxa"/>
              <w:left w:w="60" w:type="dxa"/>
              <w:bottom w:w="60" w:type="dxa"/>
              <w:right w:w="60" w:type="dxa"/>
            </w:tcMar>
            <w:vAlign w:val="center"/>
            <w:hideMark/>
          </w:tcPr>
          <w:p w:rsidR="006C717C" w:rsidRDefault="006C717C">
            <w:pPr>
              <w:jc w:val="center"/>
              <w:rPr>
                <w:color w:val="000000"/>
                <w:sz w:val="20"/>
                <w:szCs w:val="20"/>
              </w:rPr>
            </w:pPr>
            <w:r>
              <w:rPr>
                <w:color w:val="000000"/>
                <w:sz w:val="20"/>
                <w:szCs w:val="20"/>
              </w:rPr>
              <w:t> </w:t>
            </w:r>
          </w:p>
        </w:tc>
        <w:tc>
          <w:tcPr>
            <w:tcW w:w="180" w:type="dxa"/>
            <w:tcMar>
              <w:top w:w="60" w:type="dxa"/>
              <w:left w:w="60" w:type="dxa"/>
              <w:bottom w:w="60" w:type="dxa"/>
              <w:right w:w="60" w:type="dxa"/>
            </w:tcMar>
            <w:vAlign w:val="center"/>
            <w:hideMark/>
          </w:tcPr>
          <w:p w:rsidR="006C717C" w:rsidRDefault="006C717C">
            <w:pPr>
              <w:jc w:val="center"/>
              <w:rPr>
                <w:color w:val="000000"/>
              </w:rPr>
            </w:pPr>
            <w:r>
              <w:rPr>
                <w:color w:val="000000"/>
              </w:rPr>
              <w:t> </w:t>
            </w:r>
          </w:p>
        </w:tc>
        <w:tc>
          <w:tcPr>
            <w:tcW w:w="4141" w:type="dxa"/>
            <w:tcMar>
              <w:top w:w="60" w:type="dxa"/>
              <w:left w:w="60" w:type="dxa"/>
              <w:bottom w:w="60" w:type="dxa"/>
              <w:right w:w="60" w:type="dxa"/>
            </w:tcMar>
            <w:vAlign w:val="bottom"/>
            <w:hideMark/>
          </w:tcPr>
          <w:p w:rsidR="006C717C" w:rsidRDefault="006C717C">
            <w:pPr>
              <w:ind w:left="1280" w:hanging="591"/>
              <w:jc w:val="center"/>
              <w:rPr>
                <w:color w:val="000000"/>
                <w:sz w:val="20"/>
                <w:szCs w:val="20"/>
                <w:lang w:val="en-US"/>
              </w:rPr>
            </w:pPr>
            <w:r>
              <w:rPr>
                <w:color w:val="000000"/>
                <w:sz w:val="20"/>
                <w:szCs w:val="20"/>
                <w:lang w:val="en-US"/>
              </w:rPr>
              <w:t xml:space="preserve">Жуков </w:t>
            </w:r>
            <w:proofErr w:type="spellStart"/>
            <w:r>
              <w:rPr>
                <w:color w:val="000000"/>
                <w:sz w:val="20"/>
                <w:szCs w:val="20"/>
                <w:lang w:val="en-US"/>
              </w:rPr>
              <w:t>Андрiй</w:t>
            </w:r>
            <w:proofErr w:type="spellEnd"/>
            <w:r>
              <w:rPr>
                <w:color w:val="000000"/>
                <w:sz w:val="20"/>
                <w:szCs w:val="20"/>
                <w:lang w:val="en-US"/>
              </w:rPr>
              <w:t xml:space="preserve"> </w:t>
            </w:r>
            <w:proofErr w:type="spellStart"/>
            <w:r>
              <w:rPr>
                <w:color w:val="000000"/>
                <w:sz w:val="20"/>
                <w:szCs w:val="20"/>
                <w:lang w:val="en-US"/>
              </w:rPr>
              <w:t>Сергiйович</w:t>
            </w:r>
            <w:proofErr w:type="spellEnd"/>
          </w:p>
        </w:tc>
      </w:tr>
      <w:tr w:rsidR="006C717C" w:rsidTr="006C717C">
        <w:tc>
          <w:tcPr>
            <w:tcW w:w="1562" w:type="dxa"/>
            <w:tcBorders>
              <w:top w:val="single" w:sz="6" w:space="0" w:color="CCCCCC"/>
              <w:left w:val="nil"/>
              <w:bottom w:val="nil"/>
              <w:right w:val="nil"/>
            </w:tcBorders>
            <w:tcMar>
              <w:top w:w="60" w:type="dxa"/>
              <w:left w:w="60" w:type="dxa"/>
              <w:bottom w:w="60" w:type="dxa"/>
              <w:right w:w="60" w:type="dxa"/>
            </w:tcMar>
            <w:vAlign w:val="center"/>
            <w:hideMark/>
          </w:tcPr>
          <w:p w:rsidR="006C717C" w:rsidRDefault="006C717C">
            <w:pPr>
              <w:jc w:val="center"/>
              <w:rPr>
                <w:color w:val="000000"/>
              </w:rPr>
            </w:pPr>
            <w:r>
              <w:rPr>
                <w:rStyle w:val="small-text1"/>
                <w:color w:val="000000"/>
              </w:rPr>
              <w:t>(посада)</w:t>
            </w:r>
          </w:p>
        </w:tc>
        <w:tc>
          <w:tcPr>
            <w:tcW w:w="180" w:type="dxa"/>
            <w:tcMar>
              <w:top w:w="60" w:type="dxa"/>
              <w:left w:w="60" w:type="dxa"/>
              <w:bottom w:w="60" w:type="dxa"/>
              <w:right w:w="60" w:type="dxa"/>
            </w:tcMar>
            <w:vAlign w:val="center"/>
            <w:hideMark/>
          </w:tcPr>
          <w:p w:rsidR="006C717C" w:rsidRDefault="006C717C">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hideMark/>
          </w:tcPr>
          <w:p w:rsidR="006C717C" w:rsidRDefault="006C717C">
            <w:pPr>
              <w:jc w:val="center"/>
              <w:rPr>
                <w:color w:val="000000"/>
              </w:rPr>
            </w:pPr>
            <w:r>
              <w:rPr>
                <w:rStyle w:val="small-text1"/>
                <w:color w:val="000000"/>
              </w:rPr>
              <w:t>(</w:t>
            </w:r>
            <w:proofErr w:type="spellStart"/>
            <w:proofErr w:type="gramStart"/>
            <w:r>
              <w:rPr>
                <w:rStyle w:val="small-text1"/>
                <w:color w:val="000000"/>
              </w:rPr>
              <w:t>п</w:t>
            </w:r>
            <w:proofErr w:type="gramEnd"/>
            <w:r>
              <w:rPr>
                <w:rStyle w:val="small-text1"/>
                <w:color w:val="000000"/>
              </w:rPr>
              <w:t>ідпис</w:t>
            </w:r>
            <w:proofErr w:type="spellEnd"/>
            <w:r>
              <w:rPr>
                <w:rStyle w:val="small-text1"/>
                <w:color w:val="000000"/>
              </w:rPr>
              <w:t>)</w:t>
            </w:r>
          </w:p>
        </w:tc>
        <w:tc>
          <w:tcPr>
            <w:tcW w:w="180" w:type="dxa"/>
            <w:tcMar>
              <w:top w:w="60" w:type="dxa"/>
              <w:left w:w="60" w:type="dxa"/>
              <w:bottom w:w="60" w:type="dxa"/>
              <w:right w:w="60" w:type="dxa"/>
            </w:tcMar>
            <w:vAlign w:val="center"/>
            <w:hideMark/>
          </w:tcPr>
          <w:p w:rsidR="006C717C" w:rsidRDefault="006C717C">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hideMark/>
          </w:tcPr>
          <w:p w:rsidR="006C717C" w:rsidRDefault="006C717C">
            <w:pPr>
              <w:jc w:val="center"/>
              <w:rPr>
                <w:color w:val="000000"/>
              </w:rPr>
            </w:pPr>
            <w:r>
              <w:rPr>
                <w:rStyle w:val="small-text1"/>
                <w:color w:val="000000"/>
              </w:rPr>
              <w:t>(</w:t>
            </w:r>
            <w:proofErr w:type="spellStart"/>
            <w:proofErr w:type="gramStart"/>
            <w:r>
              <w:rPr>
                <w:rStyle w:val="small-text1"/>
                <w:color w:val="000000"/>
              </w:rPr>
              <w:t>пр</w:t>
            </w:r>
            <w:proofErr w:type="gramEnd"/>
            <w:r>
              <w:rPr>
                <w:rStyle w:val="small-text1"/>
                <w:color w:val="000000"/>
              </w:rPr>
              <w:t>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Pr>
                <w:rStyle w:val="small-text1"/>
                <w:color w:val="000000"/>
              </w:rPr>
              <w:t>)</w:t>
            </w:r>
          </w:p>
        </w:tc>
      </w:tr>
      <w:tr w:rsidR="006C717C" w:rsidRPr="006C717C" w:rsidTr="006C717C">
        <w:tc>
          <w:tcPr>
            <w:tcW w:w="9601" w:type="dxa"/>
            <w:gridSpan w:val="5"/>
            <w:tcMar>
              <w:top w:w="60" w:type="dxa"/>
              <w:left w:w="60" w:type="dxa"/>
              <w:bottom w:w="60" w:type="dxa"/>
              <w:right w:w="60" w:type="dxa"/>
            </w:tcMar>
            <w:vAlign w:val="center"/>
          </w:tcPr>
          <w:p w:rsidR="006C717C" w:rsidRDefault="006C717C">
            <w:pPr>
              <w:pStyle w:val="a3"/>
              <w:ind w:firstLine="567"/>
              <w:jc w:val="center"/>
              <w:rPr>
                <w:b/>
                <w:bCs/>
                <w:sz w:val="28"/>
                <w:szCs w:val="28"/>
                <w:lang w:val="uk-UA"/>
              </w:rPr>
            </w:pPr>
          </w:p>
          <w:p w:rsidR="006C717C" w:rsidRDefault="006C717C">
            <w:pPr>
              <w:pStyle w:val="a3"/>
              <w:ind w:firstLine="567"/>
              <w:jc w:val="center"/>
              <w:rPr>
                <w:b/>
                <w:bCs/>
                <w:color w:val="000000"/>
                <w:sz w:val="28"/>
                <w:szCs w:val="28"/>
                <w:lang w:val="uk-UA"/>
              </w:rPr>
            </w:pPr>
            <w:r>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6C717C" w:rsidRDefault="006C717C" w:rsidP="006C717C">
      <w:pPr>
        <w:rPr>
          <w:vanish/>
          <w:color w:val="000000"/>
        </w:rPr>
      </w:pPr>
    </w:p>
    <w:tbl>
      <w:tblPr>
        <w:tblW w:w="5187" w:type="pct"/>
        <w:tblLook w:val="04A0" w:firstRow="1" w:lastRow="0" w:firstColumn="1" w:lastColumn="0" w:noHBand="0" w:noVBand="1"/>
      </w:tblPr>
      <w:tblGrid>
        <w:gridCol w:w="7604"/>
        <w:gridCol w:w="9235"/>
      </w:tblGrid>
      <w:tr w:rsidR="006C717C" w:rsidTr="006C717C">
        <w:tc>
          <w:tcPr>
            <w:tcW w:w="5000" w:type="pct"/>
            <w:gridSpan w:val="2"/>
            <w:tcMar>
              <w:top w:w="60" w:type="dxa"/>
              <w:left w:w="60" w:type="dxa"/>
              <w:bottom w:w="60" w:type="dxa"/>
              <w:right w:w="60" w:type="dxa"/>
            </w:tcMar>
            <w:vAlign w:val="center"/>
            <w:hideMark/>
          </w:tcPr>
          <w:p w:rsidR="006C717C" w:rsidRDefault="006C717C">
            <w:pPr>
              <w:jc w:val="center"/>
              <w:rPr>
                <w:b/>
                <w:bCs/>
                <w:color w:val="000000"/>
              </w:rPr>
            </w:pPr>
            <w:r>
              <w:rPr>
                <w:b/>
                <w:bCs/>
                <w:color w:val="000000"/>
                <w:lang w:val="en-US"/>
              </w:rPr>
              <w:t>I</w:t>
            </w:r>
            <w:r>
              <w:rPr>
                <w:b/>
                <w:bCs/>
                <w:color w:val="000000"/>
              </w:rPr>
              <w:t xml:space="preserve">. </w:t>
            </w:r>
            <w:proofErr w:type="spellStart"/>
            <w:r>
              <w:rPr>
                <w:b/>
                <w:bCs/>
                <w:color w:val="000000"/>
              </w:rPr>
              <w:t>Загальні</w:t>
            </w:r>
            <w:proofErr w:type="spellEnd"/>
            <w:r>
              <w:rPr>
                <w:b/>
                <w:bCs/>
                <w:color w:val="000000"/>
              </w:rPr>
              <w:t xml:space="preserve"> </w:t>
            </w:r>
            <w:proofErr w:type="spellStart"/>
            <w:r>
              <w:rPr>
                <w:b/>
                <w:bCs/>
                <w:color w:val="000000"/>
              </w:rPr>
              <w:t>відомості</w:t>
            </w:r>
            <w:proofErr w:type="spellEnd"/>
          </w:p>
        </w:tc>
      </w:tr>
      <w:tr w:rsidR="006C717C" w:rsidTr="006C717C">
        <w:tc>
          <w:tcPr>
            <w:tcW w:w="2258" w:type="pct"/>
            <w:tcMar>
              <w:top w:w="60" w:type="dxa"/>
              <w:left w:w="60" w:type="dxa"/>
              <w:bottom w:w="60" w:type="dxa"/>
              <w:right w:w="60" w:type="dxa"/>
            </w:tcMar>
            <w:vAlign w:val="center"/>
            <w:hideMark/>
          </w:tcPr>
          <w:p w:rsidR="006C717C" w:rsidRDefault="006C717C">
            <w:pPr>
              <w:rPr>
                <w:b/>
                <w:color w:val="000000"/>
                <w:sz w:val="20"/>
                <w:szCs w:val="20"/>
              </w:rPr>
            </w:pPr>
            <w:r>
              <w:rPr>
                <w:b/>
                <w:color w:val="000000"/>
                <w:sz w:val="20"/>
                <w:szCs w:val="20"/>
              </w:rPr>
              <w:t xml:space="preserve">1. </w:t>
            </w:r>
            <w:proofErr w:type="spellStart"/>
            <w:r>
              <w:rPr>
                <w:b/>
                <w:color w:val="000000"/>
                <w:sz w:val="20"/>
                <w:szCs w:val="20"/>
              </w:rPr>
              <w:t>Повне</w:t>
            </w:r>
            <w:proofErr w:type="spellEnd"/>
            <w:r>
              <w:rPr>
                <w:b/>
                <w:color w:val="000000"/>
                <w:sz w:val="20"/>
                <w:szCs w:val="20"/>
              </w:rPr>
              <w:t xml:space="preserve"> </w:t>
            </w:r>
            <w:proofErr w:type="spellStart"/>
            <w:r>
              <w:rPr>
                <w:b/>
                <w:color w:val="000000"/>
                <w:sz w:val="20"/>
                <w:szCs w:val="20"/>
              </w:rPr>
              <w:t>найменування</w:t>
            </w:r>
            <w:proofErr w:type="spellEnd"/>
            <w:r>
              <w:rPr>
                <w:b/>
                <w:color w:val="000000"/>
                <w:sz w:val="20"/>
                <w:szCs w:val="20"/>
              </w:rPr>
              <w:t xml:space="preserve"> </w:t>
            </w:r>
            <w:proofErr w:type="spellStart"/>
            <w:r>
              <w:rPr>
                <w:b/>
                <w:color w:val="000000"/>
                <w:sz w:val="20"/>
                <w:szCs w:val="20"/>
              </w:rPr>
              <w:t>емітента</w:t>
            </w:r>
            <w:proofErr w:type="spellEnd"/>
          </w:p>
        </w:tc>
        <w:tc>
          <w:tcPr>
            <w:tcW w:w="2742" w:type="pct"/>
            <w:tcMar>
              <w:top w:w="15" w:type="dxa"/>
              <w:left w:w="15" w:type="dxa"/>
              <w:bottom w:w="15" w:type="dxa"/>
              <w:right w:w="15" w:type="dxa"/>
            </w:tcMar>
            <w:vAlign w:val="center"/>
            <w:hideMark/>
          </w:tcPr>
          <w:p w:rsidR="006C717C" w:rsidRPr="006C717C" w:rsidRDefault="006C717C">
            <w:pPr>
              <w:rPr>
                <w:sz w:val="20"/>
                <w:szCs w:val="20"/>
              </w:rPr>
            </w:pPr>
            <w:proofErr w:type="spellStart"/>
            <w:r w:rsidRPr="006C717C">
              <w:rPr>
                <w:sz w:val="20"/>
                <w:szCs w:val="20"/>
              </w:rPr>
              <w:t>Публ</w:t>
            </w:r>
            <w:proofErr w:type="gramStart"/>
            <w:r>
              <w:rPr>
                <w:sz w:val="20"/>
                <w:szCs w:val="20"/>
                <w:lang w:val="en-US"/>
              </w:rPr>
              <w:t>i</w:t>
            </w:r>
            <w:proofErr w:type="gramEnd"/>
            <w:r w:rsidRPr="006C717C">
              <w:rPr>
                <w:sz w:val="20"/>
                <w:szCs w:val="20"/>
              </w:rPr>
              <w:t>чне</w:t>
            </w:r>
            <w:proofErr w:type="spellEnd"/>
            <w:r w:rsidRPr="006C717C">
              <w:rPr>
                <w:sz w:val="20"/>
                <w:szCs w:val="20"/>
              </w:rPr>
              <w:t xml:space="preserve"> </w:t>
            </w:r>
            <w:proofErr w:type="spellStart"/>
            <w:r w:rsidRPr="006C717C">
              <w:rPr>
                <w:sz w:val="20"/>
                <w:szCs w:val="20"/>
              </w:rPr>
              <w:t>акц</w:t>
            </w:r>
            <w:r>
              <w:rPr>
                <w:sz w:val="20"/>
                <w:szCs w:val="20"/>
                <w:lang w:val="en-US"/>
              </w:rPr>
              <w:t>i</w:t>
            </w:r>
            <w:r w:rsidRPr="006C717C">
              <w:rPr>
                <w:sz w:val="20"/>
                <w:szCs w:val="20"/>
              </w:rPr>
              <w:t>онерне</w:t>
            </w:r>
            <w:proofErr w:type="spellEnd"/>
            <w:r w:rsidRPr="006C717C">
              <w:rPr>
                <w:sz w:val="20"/>
                <w:szCs w:val="20"/>
              </w:rPr>
              <w:t xml:space="preserve"> </w:t>
            </w:r>
            <w:proofErr w:type="spellStart"/>
            <w:r w:rsidRPr="006C717C">
              <w:rPr>
                <w:sz w:val="20"/>
                <w:szCs w:val="20"/>
              </w:rPr>
              <w:t>товариство</w:t>
            </w:r>
            <w:proofErr w:type="spellEnd"/>
            <w:r w:rsidRPr="006C717C">
              <w:rPr>
                <w:sz w:val="20"/>
                <w:szCs w:val="20"/>
              </w:rPr>
              <w:t xml:space="preserve"> "</w:t>
            </w:r>
            <w:proofErr w:type="spellStart"/>
            <w:r w:rsidRPr="006C717C">
              <w:rPr>
                <w:sz w:val="20"/>
                <w:szCs w:val="20"/>
              </w:rPr>
              <w:t>Одеський</w:t>
            </w:r>
            <w:proofErr w:type="spellEnd"/>
            <w:r w:rsidRPr="006C717C">
              <w:rPr>
                <w:sz w:val="20"/>
                <w:szCs w:val="20"/>
              </w:rPr>
              <w:t xml:space="preserve"> </w:t>
            </w:r>
            <w:proofErr w:type="spellStart"/>
            <w:r w:rsidRPr="006C717C">
              <w:rPr>
                <w:sz w:val="20"/>
                <w:szCs w:val="20"/>
              </w:rPr>
              <w:t>консервний</w:t>
            </w:r>
            <w:proofErr w:type="spellEnd"/>
            <w:r w:rsidRPr="006C717C">
              <w:rPr>
                <w:sz w:val="20"/>
                <w:szCs w:val="20"/>
              </w:rPr>
              <w:t xml:space="preserve"> завод </w:t>
            </w:r>
            <w:proofErr w:type="spellStart"/>
            <w:r w:rsidRPr="006C717C">
              <w:rPr>
                <w:sz w:val="20"/>
                <w:szCs w:val="20"/>
              </w:rPr>
              <w:t>дитячого</w:t>
            </w:r>
            <w:proofErr w:type="spellEnd"/>
            <w:r w:rsidRPr="006C717C">
              <w:rPr>
                <w:sz w:val="20"/>
                <w:szCs w:val="20"/>
              </w:rPr>
              <w:t xml:space="preserve"> </w:t>
            </w:r>
            <w:proofErr w:type="spellStart"/>
            <w:r w:rsidRPr="006C717C">
              <w:rPr>
                <w:sz w:val="20"/>
                <w:szCs w:val="20"/>
              </w:rPr>
              <w:t>харчування</w:t>
            </w:r>
            <w:proofErr w:type="spellEnd"/>
            <w:r w:rsidRPr="006C717C">
              <w:rPr>
                <w:sz w:val="20"/>
                <w:szCs w:val="20"/>
              </w:rPr>
              <w:t>"</w:t>
            </w:r>
          </w:p>
        </w:tc>
      </w:tr>
      <w:tr w:rsidR="006C717C" w:rsidTr="006C717C">
        <w:tc>
          <w:tcPr>
            <w:tcW w:w="2258" w:type="pct"/>
            <w:tcMar>
              <w:top w:w="60" w:type="dxa"/>
              <w:left w:w="60" w:type="dxa"/>
              <w:bottom w:w="60" w:type="dxa"/>
              <w:right w:w="60" w:type="dxa"/>
            </w:tcMar>
            <w:vAlign w:val="center"/>
            <w:hideMark/>
          </w:tcPr>
          <w:p w:rsidR="006C717C" w:rsidRDefault="006C717C">
            <w:pPr>
              <w:rPr>
                <w:b/>
                <w:color w:val="000000"/>
                <w:sz w:val="20"/>
                <w:szCs w:val="20"/>
              </w:rPr>
            </w:pPr>
            <w:r>
              <w:rPr>
                <w:b/>
                <w:color w:val="000000"/>
                <w:sz w:val="20"/>
                <w:szCs w:val="20"/>
              </w:rPr>
              <w:t xml:space="preserve">2. </w:t>
            </w:r>
            <w:proofErr w:type="spellStart"/>
            <w:r>
              <w:rPr>
                <w:b/>
                <w:color w:val="000000"/>
                <w:sz w:val="20"/>
                <w:szCs w:val="20"/>
              </w:rPr>
              <w:t>Організаційно-правова</w:t>
            </w:r>
            <w:proofErr w:type="spellEnd"/>
            <w:r>
              <w:rPr>
                <w:b/>
                <w:color w:val="000000"/>
                <w:sz w:val="20"/>
                <w:szCs w:val="20"/>
              </w:rPr>
              <w:t xml:space="preserve"> форма</w:t>
            </w:r>
          </w:p>
        </w:tc>
        <w:tc>
          <w:tcPr>
            <w:tcW w:w="2742" w:type="pct"/>
            <w:tcMar>
              <w:top w:w="15" w:type="dxa"/>
              <w:left w:w="15" w:type="dxa"/>
              <w:bottom w:w="15" w:type="dxa"/>
              <w:right w:w="15" w:type="dxa"/>
            </w:tcMar>
            <w:vAlign w:val="center"/>
            <w:hideMark/>
          </w:tcPr>
          <w:p w:rsidR="006C717C" w:rsidRDefault="006C717C">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6C717C" w:rsidTr="006C717C">
        <w:tc>
          <w:tcPr>
            <w:tcW w:w="2258" w:type="pct"/>
            <w:tcMar>
              <w:top w:w="60" w:type="dxa"/>
              <w:left w:w="60" w:type="dxa"/>
              <w:bottom w:w="60" w:type="dxa"/>
              <w:right w:w="60" w:type="dxa"/>
            </w:tcMar>
            <w:vAlign w:val="center"/>
            <w:hideMark/>
          </w:tcPr>
          <w:p w:rsidR="006C717C" w:rsidRDefault="006C717C">
            <w:pPr>
              <w:rPr>
                <w:b/>
                <w:color w:val="000000"/>
                <w:sz w:val="20"/>
                <w:szCs w:val="20"/>
              </w:rPr>
            </w:pPr>
            <w:r>
              <w:rPr>
                <w:b/>
                <w:color w:val="000000"/>
                <w:sz w:val="20"/>
                <w:szCs w:val="20"/>
                <w:lang w:val="en-US"/>
              </w:rPr>
              <w:t>3</w:t>
            </w:r>
            <w:r>
              <w:rPr>
                <w:b/>
                <w:color w:val="000000"/>
                <w:sz w:val="20"/>
                <w:szCs w:val="20"/>
              </w:rPr>
              <w:t xml:space="preserve">. </w:t>
            </w:r>
            <w:proofErr w:type="spellStart"/>
            <w:r>
              <w:rPr>
                <w:b/>
                <w:color w:val="000000"/>
                <w:sz w:val="20"/>
                <w:szCs w:val="20"/>
              </w:rPr>
              <w:t>Місцезнаходження</w:t>
            </w:r>
            <w:proofErr w:type="spellEnd"/>
            <w:r>
              <w:rPr>
                <w:b/>
                <w:color w:val="000000"/>
                <w:sz w:val="20"/>
                <w:szCs w:val="20"/>
              </w:rPr>
              <w:t xml:space="preserve"> </w:t>
            </w:r>
          </w:p>
        </w:tc>
        <w:tc>
          <w:tcPr>
            <w:tcW w:w="2742" w:type="pct"/>
            <w:tcMar>
              <w:top w:w="15" w:type="dxa"/>
              <w:left w:w="15" w:type="dxa"/>
              <w:bottom w:w="15" w:type="dxa"/>
              <w:right w:w="15" w:type="dxa"/>
            </w:tcMar>
            <w:vAlign w:val="center"/>
            <w:hideMark/>
          </w:tcPr>
          <w:p w:rsidR="006C717C" w:rsidRDefault="006C717C">
            <w:pPr>
              <w:rPr>
                <w:sz w:val="20"/>
                <w:szCs w:val="20"/>
                <w:lang w:val="en-US"/>
              </w:rPr>
            </w:pPr>
            <w:r>
              <w:rPr>
                <w:sz w:val="20"/>
                <w:szCs w:val="20"/>
                <w:lang w:val="uk-UA"/>
              </w:rPr>
              <w:t>65007 м. Одеса провулок Високий, 22</w:t>
            </w:r>
          </w:p>
        </w:tc>
      </w:tr>
      <w:tr w:rsidR="006C717C" w:rsidTr="006C717C">
        <w:tc>
          <w:tcPr>
            <w:tcW w:w="2258" w:type="pct"/>
            <w:tcMar>
              <w:top w:w="60" w:type="dxa"/>
              <w:left w:w="60" w:type="dxa"/>
              <w:bottom w:w="60" w:type="dxa"/>
              <w:right w:w="60" w:type="dxa"/>
            </w:tcMar>
            <w:vAlign w:val="center"/>
            <w:hideMark/>
          </w:tcPr>
          <w:p w:rsidR="006C717C" w:rsidRDefault="006C717C">
            <w:pPr>
              <w:rPr>
                <w:b/>
                <w:color w:val="000000"/>
                <w:sz w:val="20"/>
                <w:szCs w:val="20"/>
              </w:rPr>
            </w:pPr>
            <w:r>
              <w:rPr>
                <w:b/>
                <w:color w:val="000000"/>
                <w:sz w:val="20"/>
                <w:szCs w:val="20"/>
              </w:rPr>
              <w:t xml:space="preserve">4. </w:t>
            </w:r>
            <w:r>
              <w:rPr>
                <w:b/>
                <w:sz w:val="20"/>
                <w:szCs w:val="20"/>
                <w:lang w:val="uk-UA"/>
              </w:rPr>
              <w:t>Ідентифікаційний код юридичної особи</w:t>
            </w:r>
          </w:p>
        </w:tc>
        <w:tc>
          <w:tcPr>
            <w:tcW w:w="2742" w:type="pct"/>
            <w:tcMar>
              <w:top w:w="15" w:type="dxa"/>
              <w:left w:w="15" w:type="dxa"/>
              <w:bottom w:w="15" w:type="dxa"/>
              <w:right w:w="15" w:type="dxa"/>
            </w:tcMar>
            <w:vAlign w:val="center"/>
            <w:hideMark/>
          </w:tcPr>
          <w:p w:rsidR="006C717C" w:rsidRDefault="006C717C">
            <w:pPr>
              <w:rPr>
                <w:sz w:val="20"/>
                <w:szCs w:val="20"/>
                <w:lang w:val="en-US"/>
              </w:rPr>
            </w:pPr>
            <w:r>
              <w:rPr>
                <w:sz w:val="20"/>
                <w:szCs w:val="20"/>
                <w:lang w:val="en-US"/>
              </w:rPr>
              <w:t>05529030</w:t>
            </w:r>
          </w:p>
        </w:tc>
      </w:tr>
      <w:tr w:rsidR="006C717C" w:rsidTr="006C717C">
        <w:tc>
          <w:tcPr>
            <w:tcW w:w="2258" w:type="pct"/>
            <w:tcMar>
              <w:top w:w="60" w:type="dxa"/>
              <w:left w:w="60" w:type="dxa"/>
              <w:bottom w:w="60" w:type="dxa"/>
              <w:right w:w="60" w:type="dxa"/>
            </w:tcMar>
            <w:vAlign w:val="center"/>
            <w:hideMark/>
          </w:tcPr>
          <w:p w:rsidR="006C717C" w:rsidRDefault="006C717C">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Pr>
                <w:b/>
                <w:color w:val="000000"/>
                <w:sz w:val="20"/>
                <w:szCs w:val="20"/>
              </w:rPr>
              <w:t>телефон</w:t>
            </w:r>
            <w:r>
              <w:rPr>
                <w:b/>
                <w:color w:val="000000"/>
                <w:sz w:val="20"/>
                <w:szCs w:val="20"/>
                <w:lang w:val="uk-UA"/>
              </w:rPr>
              <w:t xml:space="preserve">, </w:t>
            </w:r>
            <w:r>
              <w:rPr>
                <w:b/>
                <w:color w:val="000000"/>
                <w:sz w:val="20"/>
                <w:szCs w:val="20"/>
              </w:rPr>
              <w:t xml:space="preserve">факс </w:t>
            </w:r>
          </w:p>
        </w:tc>
        <w:tc>
          <w:tcPr>
            <w:tcW w:w="2742" w:type="pct"/>
            <w:tcMar>
              <w:top w:w="15" w:type="dxa"/>
              <w:left w:w="15" w:type="dxa"/>
              <w:bottom w:w="15" w:type="dxa"/>
              <w:right w:w="15" w:type="dxa"/>
            </w:tcMar>
            <w:vAlign w:val="center"/>
            <w:hideMark/>
          </w:tcPr>
          <w:p w:rsidR="006C717C" w:rsidRDefault="006C717C">
            <w:pPr>
              <w:rPr>
                <w:sz w:val="20"/>
                <w:szCs w:val="20"/>
                <w:lang w:val="en-US"/>
              </w:rPr>
            </w:pPr>
            <w:r>
              <w:rPr>
                <w:sz w:val="20"/>
                <w:szCs w:val="20"/>
                <w:lang w:val="en-US"/>
              </w:rPr>
              <w:t>0482344041 0482344042</w:t>
            </w:r>
          </w:p>
        </w:tc>
      </w:tr>
      <w:tr w:rsidR="006C717C" w:rsidTr="006C717C">
        <w:tc>
          <w:tcPr>
            <w:tcW w:w="2258" w:type="pct"/>
            <w:tcMar>
              <w:top w:w="60" w:type="dxa"/>
              <w:left w:w="60" w:type="dxa"/>
              <w:bottom w:w="60" w:type="dxa"/>
              <w:right w:w="60" w:type="dxa"/>
            </w:tcMar>
            <w:vAlign w:val="center"/>
            <w:hideMark/>
          </w:tcPr>
          <w:p w:rsidR="006C717C" w:rsidRDefault="006C717C">
            <w:pPr>
              <w:rPr>
                <w:b/>
                <w:color w:val="000000"/>
                <w:sz w:val="20"/>
                <w:szCs w:val="20"/>
              </w:rPr>
            </w:pPr>
            <w:r>
              <w:rPr>
                <w:b/>
                <w:color w:val="000000"/>
                <w:sz w:val="20"/>
                <w:szCs w:val="20"/>
              </w:rPr>
              <w:t xml:space="preserve">6. </w:t>
            </w:r>
            <w:r>
              <w:rPr>
                <w:b/>
                <w:sz w:val="20"/>
                <w:szCs w:val="20"/>
                <w:lang w:val="uk-UA"/>
              </w:rPr>
              <w:t>Адреса електронної пошти</w:t>
            </w:r>
          </w:p>
        </w:tc>
        <w:tc>
          <w:tcPr>
            <w:tcW w:w="2742" w:type="pct"/>
            <w:tcMar>
              <w:top w:w="15" w:type="dxa"/>
              <w:left w:w="15" w:type="dxa"/>
              <w:bottom w:w="15" w:type="dxa"/>
              <w:right w:w="15" w:type="dxa"/>
            </w:tcMar>
            <w:vAlign w:val="center"/>
            <w:hideMark/>
          </w:tcPr>
          <w:p w:rsidR="006C717C" w:rsidRDefault="006C717C">
            <w:pPr>
              <w:rPr>
                <w:sz w:val="20"/>
                <w:szCs w:val="20"/>
                <w:lang w:val="en-US"/>
              </w:rPr>
            </w:pPr>
            <w:r>
              <w:rPr>
                <w:sz w:val="20"/>
                <w:szCs w:val="20"/>
                <w:lang w:val="en-US"/>
              </w:rPr>
              <w:t>m.pavlenko@vitmark.com</w:t>
            </w:r>
          </w:p>
        </w:tc>
      </w:tr>
      <w:tr w:rsidR="006C717C" w:rsidTr="006C717C">
        <w:tc>
          <w:tcPr>
            <w:tcW w:w="2258" w:type="pct"/>
            <w:tcMar>
              <w:top w:w="60" w:type="dxa"/>
              <w:left w:w="60" w:type="dxa"/>
              <w:bottom w:w="60" w:type="dxa"/>
              <w:right w:w="60" w:type="dxa"/>
            </w:tcMar>
            <w:vAlign w:val="center"/>
            <w:hideMark/>
          </w:tcPr>
          <w:p w:rsidR="006C717C" w:rsidRDefault="006C717C">
            <w:pPr>
              <w:rPr>
                <w:b/>
                <w:color w:val="000000"/>
                <w:sz w:val="20"/>
                <w:szCs w:val="20"/>
              </w:rPr>
            </w:pPr>
            <w:r>
              <w:rPr>
                <w:b/>
                <w:color w:val="000000"/>
                <w:sz w:val="20"/>
                <w:szCs w:val="20"/>
              </w:rPr>
              <w:lastRenderedPageBreak/>
              <w:t xml:space="preserve">7. </w:t>
            </w:r>
            <w:r>
              <w:rPr>
                <w:b/>
                <w:sz w:val="20"/>
                <w:szCs w:val="20"/>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tcMar>
              <w:top w:w="15" w:type="dxa"/>
              <w:left w:w="15" w:type="dxa"/>
              <w:bottom w:w="15" w:type="dxa"/>
              <w:right w:w="15" w:type="dxa"/>
            </w:tcMar>
            <w:vAlign w:val="center"/>
            <w:hideMark/>
          </w:tcPr>
          <w:p w:rsidR="006C717C" w:rsidRPr="006C717C" w:rsidRDefault="006C717C">
            <w:pPr>
              <w:rPr>
                <w:sz w:val="20"/>
                <w:szCs w:val="20"/>
              </w:rPr>
            </w:pPr>
            <w:proofErr w:type="spellStart"/>
            <w:r w:rsidRPr="006C717C">
              <w:rPr>
                <w:sz w:val="20"/>
                <w:szCs w:val="20"/>
              </w:rPr>
              <w:t>Державна</w:t>
            </w:r>
            <w:proofErr w:type="spellEnd"/>
            <w:r w:rsidRPr="006C717C">
              <w:rPr>
                <w:sz w:val="20"/>
                <w:szCs w:val="20"/>
              </w:rPr>
              <w:t xml:space="preserve"> </w:t>
            </w:r>
            <w:proofErr w:type="spellStart"/>
            <w:r w:rsidRPr="006C717C">
              <w:rPr>
                <w:sz w:val="20"/>
                <w:szCs w:val="20"/>
              </w:rPr>
              <w:t>установа</w:t>
            </w:r>
            <w:proofErr w:type="spellEnd"/>
            <w:r w:rsidRPr="006C717C">
              <w:rPr>
                <w:sz w:val="20"/>
                <w:szCs w:val="20"/>
              </w:rPr>
              <w:t xml:space="preserve"> "Агентство з </w:t>
            </w:r>
            <w:proofErr w:type="spellStart"/>
            <w:r w:rsidRPr="006C717C">
              <w:rPr>
                <w:sz w:val="20"/>
                <w:szCs w:val="20"/>
              </w:rPr>
              <w:t>розвитку</w:t>
            </w:r>
            <w:proofErr w:type="spellEnd"/>
            <w:r w:rsidRPr="006C717C">
              <w:rPr>
                <w:sz w:val="20"/>
                <w:szCs w:val="20"/>
              </w:rPr>
              <w:t xml:space="preserve"> </w:t>
            </w:r>
            <w:proofErr w:type="spellStart"/>
            <w:r>
              <w:rPr>
                <w:sz w:val="20"/>
                <w:szCs w:val="20"/>
                <w:lang w:val="en-US"/>
              </w:rPr>
              <w:t>i</w:t>
            </w:r>
            <w:r w:rsidRPr="006C717C">
              <w:rPr>
                <w:sz w:val="20"/>
                <w:szCs w:val="20"/>
              </w:rPr>
              <w:t>нфраструктури</w:t>
            </w:r>
            <w:proofErr w:type="spellEnd"/>
            <w:r w:rsidRPr="006C717C">
              <w:rPr>
                <w:sz w:val="20"/>
                <w:szCs w:val="20"/>
              </w:rPr>
              <w:t xml:space="preserve"> </w:t>
            </w:r>
            <w:proofErr w:type="gramStart"/>
            <w:r w:rsidRPr="006C717C">
              <w:rPr>
                <w:sz w:val="20"/>
                <w:szCs w:val="20"/>
              </w:rPr>
              <w:t>фондового</w:t>
            </w:r>
            <w:proofErr w:type="gramEnd"/>
            <w:r w:rsidRPr="006C717C">
              <w:rPr>
                <w:sz w:val="20"/>
                <w:szCs w:val="20"/>
              </w:rPr>
              <w:t xml:space="preserve"> ринку </w:t>
            </w:r>
            <w:proofErr w:type="spellStart"/>
            <w:r w:rsidRPr="006C717C">
              <w:rPr>
                <w:sz w:val="20"/>
                <w:szCs w:val="20"/>
              </w:rPr>
              <w:t>України</w:t>
            </w:r>
            <w:proofErr w:type="spellEnd"/>
            <w:r w:rsidRPr="006C717C">
              <w:rPr>
                <w:sz w:val="20"/>
                <w:szCs w:val="20"/>
              </w:rPr>
              <w:t>"</w:t>
            </w:r>
          </w:p>
          <w:p w:rsidR="006C717C" w:rsidRDefault="006C717C">
            <w:pPr>
              <w:rPr>
                <w:sz w:val="20"/>
                <w:szCs w:val="20"/>
                <w:lang w:val="en-US"/>
              </w:rPr>
            </w:pPr>
            <w:r>
              <w:rPr>
                <w:sz w:val="20"/>
                <w:szCs w:val="20"/>
                <w:lang w:val="en-US"/>
              </w:rPr>
              <w:t>21676262</w:t>
            </w:r>
          </w:p>
          <w:p w:rsidR="006C717C" w:rsidRDefault="006C717C">
            <w:pPr>
              <w:rPr>
                <w:sz w:val="20"/>
                <w:szCs w:val="20"/>
                <w:lang w:val="en-US"/>
              </w:rPr>
            </w:pPr>
            <w:proofErr w:type="spellStart"/>
            <w:r>
              <w:rPr>
                <w:sz w:val="20"/>
                <w:szCs w:val="20"/>
                <w:lang w:val="en-US"/>
              </w:rPr>
              <w:t>Україна</w:t>
            </w:r>
            <w:proofErr w:type="spellEnd"/>
          </w:p>
          <w:p w:rsidR="006C717C" w:rsidRDefault="006C717C">
            <w:pPr>
              <w:rPr>
                <w:sz w:val="20"/>
                <w:szCs w:val="20"/>
                <w:lang w:val="en-US"/>
              </w:rPr>
            </w:pPr>
            <w:r>
              <w:rPr>
                <w:sz w:val="20"/>
                <w:szCs w:val="20"/>
                <w:lang w:val="en-US"/>
              </w:rPr>
              <w:t>DR/00001/APA</w:t>
            </w:r>
          </w:p>
        </w:tc>
      </w:tr>
      <w:tr w:rsidR="006C717C" w:rsidTr="006C717C">
        <w:tc>
          <w:tcPr>
            <w:tcW w:w="5000" w:type="pct"/>
            <w:gridSpan w:val="2"/>
            <w:tcMar>
              <w:top w:w="300" w:type="dxa"/>
              <w:left w:w="60" w:type="dxa"/>
              <w:bottom w:w="300" w:type="dxa"/>
              <w:right w:w="60" w:type="dxa"/>
            </w:tcMar>
            <w:vAlign w:val="center"/>
            <w:hideMark/>
          </w:tcPr>
          <w:p w:rsidR="006C717C" w:rsidRDefault="006C717C">
            <w:pPr>
              <w:pStyle w:val="a3"/>
              <w:ind w:firstLine="567"/>
              <w:jc w:val="center"/>
              <w:rPr>
                <w:b/>
                <w:bCs/>
                <w:lang w:val="uk-UA"/>
              </w:rPr>
            </w:pPr>
            <w:r>
              <w:rPr>
                <w:b/>
                <w:bCs/>
                <w:lang w:val="uk-UA"/>
              </w:rPr>
              <w:t>II. Дані про дату та місце оприлюднення Повідомлення (Повідомлення про інформацію)</w:t>
            </w:r>
          </w:p>
        </w:tc>
      </w:tr>
    </w:tbl>
    <w:p w:rsidR="006C717C" w:rsidRDefault="006C717C" w:rsidP="006C717C">
      <w:pPr>
        <w:rPr>
          <w:vanish/>
          <w:color w:val="000000"/>
          <w:sz w:val="20"/>
          <w:szCs w:val="20"/>
        </w:rPr>
      </w:pPr>
    </w:p>
    <w:p w:rsidR="006C717C" w:rsidRDefault="006C717C" w:rsidP="006C717C">
      <w:pPr>
        <w:rPr>
          <w:vanish/>
          <w:color w:val="000000"/>
          <w:sz w:val="20"/>
          <w:szCs w:val="20"/>
        </w:rPr>
      </w:pPr>
    </w:p>
    <w:tbl>
      <w:tblPr>
        <w:tblW w:w="5150" w:type="pct"/>
        <w:tblLayout w:type="fixed"/>
        <w:tblLook w:val="04A0" w:firstRow="1" w:lastRow="0" w:firstColumn="1" w:lastColumn="0" w:noHBand="0" w:noVBand="1"/>
      </w:tblPr>
      <w:tblGrid>
        <w:gridCol w:w="5483"/>
        <w:gridCol w:w="8761"/>
        <w:gridCol w:w="2475"/>
      </w:tblGrid>
      <w:tr w:rsidR="006C717C" w:rsidTr="006C717C">
        <w:tc>
          <w:tcPr>
            <w:tcW w:w="3321" w:type="dxa"/>
            <w:tcMar>
              <w:top w:w="60" w:type="dxa"/>
              <w:left w:w="60" w:type="dxa"/>
              <w:bottom w:w="60" w:type="dxa"/>
              <w:right w:w="60" w:type="dxa"/>
            </w:tcMar>
            <w:vAlign w:val="bottom"/>
            <w:hideMark/>
          </w:tcPr>
          <w:p w:rsidR="006C717C" w:rsidRDefault="006C717C">
            <w:pPr>
              <w:rPr>
                <w:b/>
                <w:sz w:val="18"/>
                <w:szCs w:val="18"/>
              </w:rPr>
            </w:pPr>
            <w:r>
              <w:rPr>
                <w:b/>
                <w:sz w:val="18"/>
                <w:szCs w:val="18"/>
                <w:lang w:val="uk-UA"/>
              </w:rPr>
              <w:t>Повідомлення розміщено на власному веб-сайті учасника фондового ринку</w:t>
            </w:r>
            <w:r>
              <w:rPr>
                <w:b/>
                <w:bCs/>
                <w:sz w:val="18"/>
                <w:szCs w:val="18"/>
              </w:rPr>
              <w:t> </w:t>
            </w:r>
          </w:p>
        </w:tc>
        <w:tc>
          <w:tcPr>
            <w:tcW w:w="5306" w:type="dxa"/>
            <w:tcMar>
              <w:top w:w="60" w:type="dxa"/>
              <w:left w:w="60" w:type="dxa"/>
              <w:bottom w:w="60" w:type="dxa"/>
              <w:right w:w="60" w:type="dxa"/>
            </w:tcMar>
            <w:vAlign w:val="center"/>
            <w:hideMark/>
          </w:tcPr>
          <w:p w:rsidR="006C717C" w:rsidRDefault="006C717C">
            <w:pPr>
              <w:jc w:val="center"/>
              <w:rPr>
                <w:b/>
                <w:sz w:val="20"/>
                <w:szCs w:val="20"/>
              </w:rPr>
            </w:pPr>
            <w:r>
              <w:rPr>
                <w:sz w:val="20"/>
                <w:szCs w:val="20"/>
                <w:lang w:val="en-US"/>
              </w:rPr>
              <w:t>http</w:t>
            </w:r>
            <w:r w:rsidRPr="006C717C">
              <w:rPr>
                <w:sz w:val="20"/>
                <w:szCs w:val="20"/>
              </w:rPr>
              <w:t>://</w:t>
            </w:r>
            <w:r>
              <w:rPr>
                <w:sz w:val="20"/>
                <w:szCs w:val="20"/>
                <w:lang w:val="en-US"/>
              </w:rPr>
              <w:t>www</w:t>
            </w:r>
            <w:r w:rsidRPr="006C717C">
              <w:rPr>
                <w:sz w:val="20"/>
                <w:szCs w:val="20"/>
              </w:rPr>
              <w:t>.</w:t>
            </w:r>
            <w:proofErr w:type="spellStart"/>
            <w:r>
              <w:rPr>
                <w:sz w:val="20"/>
                <w:szCs w:val="20"/>
                <w:lang w:val="en-US"/>
              </w:rPr>
              <w:t>obfc</w:t>
            </w:r>
            <w:proofErr w:type="spellEnd"/>
            <w:r w:rsidRPr="006C717C">
              <w:rPr>
                <w:sz w:val="20"/>
                <w:szCs w:val="20"/>
              </w:rPr>
              <w:t>.</w:t>
            </w:r>
            <w:r>
              <w:rPr>
                <w:sz w:val="20"/>
                <w:szCs w:val="20"/>
                <w:lang w:val="en-US"/>
              </w:rPr>
              <w:t>pat</w:t>
            </w:r>
            <w:r w:rsidRPr="006C717C">
              <w:rPr>
                <w:sz w:val="20"/>
                <w:szCs w:val="20"/>
              </w:rPr>
              <w:t>.</w:t>
            </w:r>
            <w:proofErr w:type="spellStart"/>
            <w:r>
              <w:rPr>
                <w:sz w:val="20"/>
                <w:szCs w:val="20"/>
                <w:lang w:val="en-US"/>
              </w:rPr>
              <w:t>ua</w:t>
            </w:r>
            <w:proofErr w:type="spellEnd"/>
          </w:p>
        </w:tc>
        <w:tc>
          <w:tcPr>
            <w:tcW w:w="1499" w:type="dxa"/>
            <w:tcMar>
              <w:top w:w="60" w:type="dxa"/>
              <w:left w:w="60" w:type="dxa"/>
              <w:bottom w:w="60" w:type="dxa"/>
              <w:right w:w="60" w:type="dxa"/>
            </w:tcMar>
            <w:vAlign w:val="center"/>
            <w:hideMark/>
          </w:tcPr>
          <w:p w:rsidR="006C717C" w:rsidRDefault="006C717C">
            <w:pPr>
              <w:jc w:val="center"/>
              <w:rPr>
                <w:sz w:val="20"/>
                <w:szCs w:val="20"/>
                <w:lang w:val="en-US"/>
              </w:rPr>
            </w:pPr>
            <w:r>
              <w:rPr>
                <w:sz w:val="20"/>
                <w:szCs w:val="20"/>
                <w:lang w:val="en-US"/>
              </w:rPr>
              <w:t>02.05.2019</w:t>
            </w:r>
          </w:p>
        </w:tc>
      </w:tr>
      <w:tr w:rsidR="006C717C" w:rsidTr="006C717C">
        <w:tc>
          <w:tcPr>
            <w:tcW w:w="3321" w:type="dxa"/>
            <w:tcMar>
              <w:top w:w="60" w:type="dxa"/>
              <w:left w:w="60" w:type="dxa"/>
              <w:bottom w:w="60" w:type="dxa"/>
              <w:right w:w="60" w:type="dxa"/>
            </w:tcMar>
            <w:vAlign w:val="center"/>
          </w:tcPr>
          <w:p w:rsidR="006C717C" w:rsidRDefault="006C717C">
            <w:pPr>
              <w:jc w:val="center"/>
              <w:rPr>
                <w:b/>
                <w:bCs/>
                <w:sz w:val="18"/>
                <w:szCs w:val="18"/>
              </w:rPr>
            </w:pPr>
          </w:p>
        </w:tc>
        <w:tc>
          <w:tcPr>
            <w:tcW w:w="5306" w:type="dxa"/>
            <w:tcMar>
              <w:top w:w="60" w:type="dxa"/>
              <w:left w:w="60" w:type="dxa"/>
              <w:bottom w:w="60" w:type="dxa"/>
              <w:right w:w="60" w:type="dxa"/>
            </w:tcMar>
            <w:hideMark/>
          </w:tcPr>
          <w:p w:rsidR="006C717C" w:rsidRDefault="006C717C">
            <w:pPr>
              <w:jc w:val="center"/>
              <w:rPr>
                <w:sz w:val="20"/>
                <w:szCs w:val="20"/>
              </w:rPr>
            </w:pPr>
            <w:r>
              <w:rPr>
                <w:rStyle w:val="small-text"/>
                <w:sz w:val="20"/>
                <w:szCs w:val="20"/>
              </w:rPr>
              <w:t xml:space="preserve">(адреса </w:t>
            </w:r>
            <w:proofErr w:type="spellStart"/>
            <w:r>
              <w:rPr>
                <w:rStyle w:val="small-text"/>
                <w:sz w:val="20"/>
                <w:szCs w:val="20"/>
              </w:rPr>
              <w:t>сторінки</w:t>
            </w:r>
            <w:proofErr w:type="spellEnd"/>
            <w:r>
              <w:rPr>
                <w:rStyle w:val="small-text"/>
                <w:sz w:val="20"/>
                <w:szCs w:val="20"/>
              </w:rPr>
              <w:t>)</w:t>
            </w:r>
          </w:p>
          <w:p w:rsidR="006C717C" w:rsidRDefault="006C717C">
            <w:pPr>
              <w:jc w:val="center"/>
              <w:rPr>
                <w:sz w:val="20"/>
                <w:szCs w:val="20"/>
              </w:rPr>
            </w:pPr>
            <w:r>
              <w:rPr>
                <w:sz w:val="20"/>
                <w:szCs w:val="20"/>
              </w:rPr>
              <w:t> </w:t>
            </w:r>
          </w:p>
        </w:tc>
        <w:tc>
          <w:tcPr>
            <w:tcW w:w="1499" w:type="dxa"/>
            <w:tcMar>
              <w:top w:w="60" w:type="dxa"/>
              <w:left w:w="60" w:type="dxa"/>
              <w:bottom w:w="60" w:type="dxa"/>
              <w:right w:w="60" w:type="dxa"/>
            </w:tcMar>
            <w:hideMark/>
          </w:tcPr>
          <w:p w:rsidR="006C717C" w:rsidRDefault="006C717C">
            <w:pPr>
              <w:jc w:val="center"/>
              <w:rPr>
                <w:sz w:val="20"/>
                <w:szCs w:val="20"/>
              </w:rPr>
            </w:pPr>
            <w:r>
              <w:rPr>
                <w:rStyle w:val="small-text"/>
                <w:sz w:val="20"/>
                <w:szCs w:val="20"/>
              </w:rPr>
              <w:t>(дата)</w:t>
            </w:r>
          </w:p>
        </w:tc>
      </w:tr>
    </w:tbl>
    <w:p w:rsidR="006C717C" w:rsidRDefault="006C717C" w:rsidP="006C717C">
      <w:pPr>
        <w:rPr>
          <w:lang w:val="en-US"/>
        </w:rPr>
      </w:pPr>
    </w:p>
    <w:p w:rsidR="006C717C" w:rsidRDefault="006C717C">
      <w:pPr>
        <w:rPr>
          <w:lang w:val="uk-UA"/>
        </w:rPr>
      </w:pPr>
    </w:p>
    <w:p w:rsidR="006C717C" w:rsidRPr="006C717C" w:rsidRDefault="006C717C">
      <w:pPr>
        <w:rPr>
          <w:lang w:val="uk-UA"/>
        </w:r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2411DE" w:rsidRPr="00E97352" w:rsidTr="006C717C">
        <w:trPr>
          <w:trHeight w:val="440"/>
          <w:tblCellSpacing w:w="22" w:type="dxa"/>
        </w:trPr>
        <w:tc>
          <w:tcPr>
            <w:tcW w:w="4935" w:type="pct"/>
          </w:tcPr>
          <w:p w:rsidR="002411DE" w:rsidRPr="00E3120A" w:rsidRDefault="00E3120A" w:rsidP="00E3120A">
            <w:pPr>
              <w:pStyle w:val="a3"/>
              <w:ind w:left="-284" w:firstLine="284"/>
              <w:rPr>
                <w:sz w:val="20"/>
                <w:szCs w:val="20"/>
                <w:lang w:val="uk-UA"/>
              </w:rPr>
            </w:pPr>
            <w:proofErr w:type="spellStart"/>
            <w:r w:rsidRPr="00E3120A">
              <w:rPr>
                <w:sz w:val="20"/>
                <w:szCs w:val="20"/>
              </w:rPr>
              <w:t>Додаток</w:t>
            </w:r>
            <w:proofErr w:type="spellEnd"/>
            <w:r w:rsidRPr="00E3120A">
              <w:rPr>
                <w:sz w:val="20"/>
                <w:szCs w:val="20"/>
              </w:rPr>
              <w:t xml:space="preserve"> 6</w:t>
            </w:r>
            <w:r w:rsidRPr="00E3120A">
              <w:rPr>
                <w:sz w:val="20"/>
                <w:szCs w:val="20"/>
              </w:rPr>
              <w:br/>
              <w:t xml:space="preserve">до </w:t>
            </w:r>
            <w:proofErr w:type="spellStart"/>
            <w:r w:rsidRPr="00E3120A">
              <w:rPr>
                <w:sz w:val="20"/>
                <w:szCs w:val="20"/>
              </w:rPr>
              <w:t>Положення</w:t>
            </w:r>
            <w:proofErr w:type="spellEnd"/>
            <w:r w:rsidRPr="00E3120A">
              <w:rPr>
                <w:sz w:val="20"/>
                <w:szCs w:val="20"/>
              </w:rPr>
              <w:t xml:space="preserve"> про </w:t>
            </w:r>
            <w:proofErr w:type="spellStart"/>
            <w:r w:rsidRPr="00E3120A">
              <w:rPr>
                <w:sz w:val="20"/>
                <w:szCs w:val="20"/>
              </w:rPr>
              <w:t>розкриття</w:t>
            </w:r>
            <w:proofErr w:type="spellEnd"/>
            <w:r w:rsidRPr="00E3120A">
              <w:rPr>
                <w:sz w:val="20"/>
                <w:szCs w:val="20"/>
              </w:rPr>
              <w:t xml:space="preserve"> </w:t>
            </w:r>
            <w:proofErr w:type="spellStart"/>
            <w:r w:rsidRPr="00E3120A">
              <w:rPr>
                <w:sz w:val="20"/>
                <w:szCs w:val="20"/>
              </w:rPr>
              <w:t>інформації</w:t>
            </w:r>
            <w:proofErr w:type="spellEnd"/>
            <w:r w:rsidRPr="00E3120A">
              <w:rPr>
                <w:sz w:val="20"/>
                <w:szCs w:val="20"/>
              </w:rPr>
              <w:t xml:space="preserve"> </w:t>
            </w:r>
            <w:proofErr w:type="spellStart"/>
            <w:r w:rsidRPr="00E3120A">
              <w:rPr>
                <w:sz w:val="20"/>
                <w:szCs w:val="20"/>
              </w:rPr>
              <w:t>емітентами</w:t>
            </w:r>
            <w:proofErr w:type="spellEnd"/>
            <w:r w:rsidRPr="00E3120A">
              <w:rPr>
                <w:sz w:val="20"/>
                <w:szCs w:val="20"/>
              </w:rPr>
              <w:t xml:space="preserve"> </w:t>
            </w:r>
            <w:proofErr w:type="spellStart"/>
            <w:r w:rsidRPr="00E3120A">
              <w:rPr>
                <w:sz w:val="20"/>
                <w:szCs w:val="20"/>
              </w:rPr>
              <w:t>цінних</w:t>
            </w:r>
            <w:proofErr w:type="spellEnd"/>
            <w:r w:rsidRPr="00E3120A">
              <w:rPr>
                <w:sz w:val="20"/>
                <w:szCs w:val="20"/>
              </w:rPr>
              <w:t xml:space="preserve"> </w:t>
            </w:r>
            <w:proofErr w:type="spellStart"/>
            <w:r w:rsidRPr="00E3120A">
              <w:rPr>
                <w:sz w:val="20"/>
                <w:szCs w:val="20"/>
              </w:rPr>
              <w:t>паперів</w:t>
            </w:r>
            <w:proofErr w:type="spellEnd"/>
            <w:r w:rsidRPr="00E3120A">
              <w:rPr>
                <w:sz w:val="20"/>
                <w:szCs w:val="20"/>
              </w:rPr>
              <w:br/>
              <w:t>(</w:t>
            </w:r>
            <w:proofErr w:type="spellStart"/>
            <w:r w:rsidRPr="00E3120A">
              <w:rPr>
                <w:sz w:val="20"/>
                <w:szCs w:val="20"/>
              </w:rPr>
              <w:t>п</w:t>
            </w:r>
            <w:proofErr w:type="gramStart"/>
            <w:r w:rsidRPr="00E3120A">
              <w:rPr>
                <w:sz w:val="20"/>
                <w:szCs w:val="20"/>
              </w:rPr>
              <w:t>у</w:t>
            </w:r>
            <w:proofErr w:type="spellEnd"/>
            <w:r>
              <w:rPr>
                <w:sz w:val="20"/>
                <w:szCs w:val="20"/>
                <w:lang w:val="uk-UA"/>
              </w:rPr>
              <w:t>(</w:t>
            </w:r>
            <w:proofErr w:type="spellStart"/>
            <w:proofErr w:type="gramEnd"/>
            <w:r>
              <w:rPr>
                <w:sz w:val="20"/>
                <w:szCs w:val="20"/>
                <w:lang w:val="uk-UA"/>
              </w:rPr>
              <w:t>пу</w:t>
            </w:r>
            <w:r w:rsidRPr="00E3120A">
              <w:rPr>
                <w:sz w:val="20"/>
                <w:szCs w:val="20"/>
              </w:rPr>
              <w:t>нкт</w:t>
            </w:r>
            <w:proofErr w:type="spellEnd"/>
            <w:r w:rsidRPr="00E3120A">
              <w:rPr>
                <w:sz w:val="20"/>
                <w:szCs w:val="20"/>
              </w:rPr>
              <w:t xml:space="preserve"> 7 </w:t>
            </w:r>
            <w:proofErr w:type="spellStart"/>
            <w:r w:rsidRPr="00E3120A">
              <w:rPr>
                <w:sz w:val="20"/>
                <w:szCs w:val="20"/>
              </w:rPr>
              <w:t>глави</w:t>
            </w:r>
            <w:proofErr w:type="spellEnd"/>
            <w:r w:rsidRPr="00E3120A">
              <w:rPr>
                <w:sz w:val="20"/>
                <w:szCs w:val="20"/>
              </w:rPr>
              <w:t xml:space="preserve"> 1 </w:t>
            </w:r>
            <w:proofErr w:type="spellStart"/>
            <w:r w:rsidRPr="00E3120A">
              <w:rPr>
                <w:sz w:val="20"/>
                <w:szCs w:val="20"/>
              </w:rPr>
              <w:t>розділу</w:t>
            </w:r>
            <w:proofErr w:type="spellEnd"/>
            <w:r w:rsidRPr="00E3120A">
              <w:rPr>
                <w:sz w:val="20"/>
                <w:szCs w:val="20"/>
              </w:rPr>
              <w:t xml:space="preserve"> III)</w:t>
            </w:r>
          </w:p>
        </w:tc>
      </w:tr>
    </w:tbl>
    <w:p w:rsidR="00421E4F" w:rsidRPr="00D313FD" w:rsidRDefault="00421E4F" w:rsidP="00D313FD">
      <w:pPr>
        <w:pStyle w:val="a3"/>
        <w:ind w:left="4956"/>
        <w:jc w:val="both"/>
        <w:rPr>
          <w:b/>
          <w:lang w:val="uk-UA"/>
        </w:rPr>
      </w:pPr>
      <w:r w:rsidRPr="00E97352">
        <w:rPr>
          <w:sz w:val="20"/>
          <w:szCs w:val="20"/>
          <w:lang w:val="uk-UA"/>
        </w:rPr>
        <w:br w:type="textWrapping" w:clear="all"/>
      </w:r>
      <w:r w:rsidRPr="00D313FD">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1984"/>
        <w:gridCol w:w="2816"/>
        <w:gridCol w:w="4106"/>
        <w:gridCol w:w="2587"/>
        <w:gridCol w:w="2445"/>
      </w:tblGrid>
      <w:tr w:rsidR="00D313FD" w:rsidRPr="00E97352" w:rsidTr="001A7133">
        <w:tc>
          <w:tcPr>
            <w:tcW w:w="679" w:type="pct"/>
            <w:tcBorders>
              <w:top w:val="outset" w:sz="6" w:space="0" w:color="auto"/>
              <w:left w:val="outset" w:sz="6" w:space="0" w:color="auto"/>
              <w:bottom w:val="outset" w:sz="6" w:space="0" w:color="auto"/>
              <w:right w:val="outset" w:sz="6" w:space="0" w:color="auto"/>
            </w:tcBorders>
            <w:vAlign w:val="center"/>
          </w:tcPr>
          <w:p w:rsidR="00421E4F" w:rsidRPr="00C020C1" w:rsidRDefault="00C020C1" w:rsidP="00E15978">
            <w:pPr>
              <w:pStyle w:val="a3"/>
              <w:jc w:val="center"/>
              <w:rPr>
                <w:b/>
                <w:sz w:val="20"/>
                <w:szCs w:val="20"/>
                <w:lang w:val="uk-UA"/>
              </w:rPr>
            </w:pPr>
            <w:r w:rsidRPr="00C020C1">
              <w:rPr>
                <w:b/>
                <w:sz w:val="20"/>
                <w:szCs w:val="20"/>
              </w:rPr>
              <w:t xml:space="preserve">Дата </w:t>
            </w:r>
            <w:proofErr w:type="spellStart"/>
            <w:r w:rsidRPr="00C020C1">
              <w:rPr>
                <w:b/>
                <w:sz w:val="20"/>
                <w:szCs w:val="20"/>
              </w:rPr>
              <w:t>вчинення</w:t>
            </w:r>
            <w:proofErr w:type="spellEnd"/>
            <w:r w:rsidRPr="00C020C1">
              <w:rPr>
                <w:b/>
                <w:sz w:val="20"/>
                <w:szCs w:val="20"/>
              </w:rPr>
              <w:t xml:space="preserve"> </w:t>
            </w:r>
            <w:proofErr w:type="spellStart"/>
            <w:r w:rsidRPr="00C020C1">
              <w:rPr>
                <w:b/>
                <w:sz w:val="20"/>
                <w:szCs w:val="20"/>
              </w:rPr>
              <w:t>дії</w:t>
            </w:r>
            <w:proofErr w:type="spellEnd"/>
          </w:p>
        </w:tc>
        <w:tc>
          <w:tcPr>
            <w:tcW w:w="615"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Зміни (призначено, звільнено, обрано або припинено повноваження)</w:t>
            </w:r>
          </w:p>
        </w:tc>
        <w:tc>
          <w:tcPr>
            <w:tcW w:w="873"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Посада*</w:t>
            </w:r>
          </w:p>
        </w:tc>
        <w:tc>
          <w:tcPr>
            <w:tcW w:w="1273"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3120A">
            <w:pPr>
              <w:pStyle w:val="a3"/>
              <w:jc w:val="center"/>
              <w:rPr>
                <w:b/>
                <w:sz w:val="20"/>
                <w:szCs w:val="20"/>
                <w:lang w:val="uk-UA"/>
              </w:rPr>
            </w:pPr>
            <w:r w:rsidRPr="00421E4F">
              <w:rPr>
                <w:b/>
                <w:sz w:val="20"/>
                <w:szCs w:val="20"/>
                <w:lang w:val="uk-UA"/>
              </w:rPr>
              <w:t>Прізвище, ім'я, по батькові або повне найменування юридичної особи</w:t>
            </w:r>
          </w:p>
        </w:tc>
        <w:tc>
          <w:tcPr>
            <w:tcW w:w="802" w:type="pct"/>
            <w:tcBorders>
              <w:top w:val="outset" w:sz="6" w:space="0" w:color="auto"/>
              <w:left w:val="outset" w:sz="6" w:space="0" w:color="auto"/>
              <w:bottom w:val="outset" w:sz="6" w:space="0" w:color="auto"/>
              <w:right w:val="outset" w:sz="6" w:space="0" w:color="auto"/>
            </w:tcBorders>
            <w:vAlign w:val="center"/>
          </w:tcPr>
          <w:p w:rsidR="00421E4F" w:rsidRPr="00E3120A" w:rsidRDefault="00E3120A" w:rsidP="00E3120A">
            <w:pPr>
              <w:pStyle w:val="a3"/>
              <w:jc w:val="center"/>
              <w:rPr>
                <w:b/>
                <w:sz w:val="20"/>
                <w:szCs w:val="20"/>
                <w:lang w:val="uk-UA"/>
              </w:rPr>
            </w:pPr>
            <w:proofErr w:type="spellStart"/>
            <w:r w:rsidRPr="00E3120A">
              <w:rPr>
                <w:b/>
                <w:sz w:val="20"/>
                <w:szCs w:val="20"/>
              </w:rPr>
              <w:t>Ідентифікаційний</w:t>
            </w:r>
            <w:proofErr w:type="spellEnd"/>
            <w:r w:rsidRPr="00E3120A">
              <w:rPr>
                <w:b/>
                <w:sz w:val="20"/>
                <w:szCs w:val="20"/>
              </w:rPr>
              <w:t xml:space="preserve"> код </w:t>
            </w:r>
            <w:proofErr w:type="spellStart"/>
            <w:r w:rsidRPr="00E3120A">
              <w:rPr>
                <w:b/>
                <w:sz w:val="20"/>
                <w:szCs w:val="20"/>
              </w:rPr>
              <w:t>юридичної</w:t>
            </w:r>
            <w:proofErr w:type="spellEnd"/>
            <w:r w:rsidRPr="00E3120A">
              <w:rPr>
                <w:b/>
                <w:sz w:val="20"/>
                <w:szCs w:val="20"/>
              </w:rPr>
              <w:t xml:space="preserve"> особи</w:t>
            </w:r>
          </w:p>
        </w:tc>
        <w:tc>
          <w:tcPr>
            <w:tcW w:w="758"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Розмір частки в статутному капіталі емітента (у відсотках)</w:t>
            </w:r>
          </w:p>
        </w:tc>
      </w:tr>
      <w:tr w:rsidR="00D313FD" w:rsidRPr="00E97352" w:rsidTr="001A7133">
        <w:tc>
          <w:tcPr>
            <w:tcW w:w="679"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1</w:t>
            </w:r>
          </w:p>
        </w:tc>
        <w:tc>
          <w:tcPr>
            <w:tcW w:w="615"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2</w:t>
            </w:r>
          </w:p>
        </w:tc>
        <w:tc>
          <w:tcPr>
            <w:tcW w:w="873"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3</w:t>
            </w:r>
          </w:p>
        </w:tc>
        <w:tc>
          <w:tcPr>
            <w:tcW w:w="1273"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4</w:t>
            </w:r>
          </w:p>
        </w:tc>
        <w:tc>
          <w:tcPr>
            <w:tcW w:w="802"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5</w:t>
            </w:r>
          </w:p>
        </w:tc>
        <w:tc>
          <w:tcPr>
            <w:tcW w:w="758"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6</w:t>
            </w:r>
          </w:p>
        </w:tc>
      </w:tr>
      <w:tr w:rsidR="001A7133" w:rsidRPr="001A7133" w:rsidTr="001A7133">
        <w:tc>
          <w:tcPr>
            <w:tcW w:w="679"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26.04.2019</w:t>
            </w:r>
          </w:p>
        </w:tc>
        <w:tc>
          <w:tcPr>
            <w:tcW w:w="615"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припинено повноваження</w:t>
            </w:r>
          </w:p>
        </w:tc>
        <w:tc>
          <w:tcPr>
            <w:tcW w:w="873"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 xml:space="preserve">Голова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p>
        </w:tc>
        <w:tc>
          <w:tcPr>
            <w:tcW w:w="1273"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 xml:space="preserve">Шелуханова Людмила </w:t>
            </w:r>
            <w:proofErr w:type="spellStart"/>
            <w:r>
              <w:rPr>
                <w:sz w:val="20"/>
                <w:szCs w:val="20"/>
                <w:lang w:val="uk-UA"/>
              </w:rPr>
              <w:t>Едуардiвна</w:t>
            </w:r>
            <w:proofErr w:type="spellEnd"/>
          </w:p>
        </w:tc>
        <w:tc>
          <w:tcPr>
            <w:tcW w:w="802"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p>
        </w:tc>
        <w:tc>
          <w:tcPr>
            <w:tcW w:w="758"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0.00000</w:t>
            </w:r>
          </w:p>
        </w:tc>
      </w:tr>
      <w:tr w:rsidR="001A7133" w:rsidRPr="001A7133" w:rsidTr="001A7133">
        <w:tc>
          <w:tcPr>
            <w:tcW w:w="5000" w:type="pct"/>
            <w:gridSpan w:val="6"/>
            <w:tcBorders>
              <w:top w:val="outset" w:sz="6" w:space="0" w:color="auto"/>
              <w:left w:val="outset" w:sz="6" w:space="0" w:color="auto"/>
              <w:bottom w:val="outset" w:sz="6" w:space="0" w:color="auto"/>
              <w:right w:val="outset" w:sz="6" w:space="0" w:color="auto"/>
            </w:tcBorders>
            <w:vAlign w:val="center"/>
          </w:tcPr>
          <w:p w:rsidR="001A7133" w:rsidRPr="001A7133" w:rsidRDefault="001A7133" w:rsidP="001A7133">
            <w:pPr>
              <w:pStyle w:val="a3"/>
              <w:rPr>
                <w:b/>
                <w:sz w:val="20"/>
                <w:szCs w:val="20"/>
                <w:lang w:val="uk-UA"/>
              </w:rPr>
            </w:pPr>
            <w:r>
              <w:rPr>
                <w:b/>
                <w:sz w:val="20"/>
                <w:szCs w:val="20"/>
                <w:lang w:val="uk-UA"/>
              </w:rPr>
              <w:t>Зміст інформації</w:t>
            </w:r>
          </w:p>
        </w:tc>
      </w:tr>
      <w:tr w:rsidR="001A7133" w:rsidRPr="00731F39" w:rsidTr="001A7133">
        <w:tc>
          <w:tcPr>
            <w:tcW w:w="5000" w:type="pct"/>
            <w:gridSpan w:val="6"/>
            <w:tcBorders>
              <w:top w:val="outset" w:sz="6" w:space="0" w:color="auto"/>
              <w:left w:val="outset" w:sz="6" w:space="0" w:color="auto"/>
              <w:bottom w:val="outset" w:sz="6" w:space="0" w:color="auto"/>
              <w:right w:val="outset" w:sz="6" w:space="0" w:color="auto"/>
            </w:tcBorders>
          </w:tcPr>
          <w:p w:rsidR="001A7133" w:rsidRDefault="001A7133" w:rsidP="001A7133">
            <w:pPr>
              <w:pStyle w:val="a3"/>
              <w:rPr>
                <w:sz w:val="20"/>
                <w:szCs w:val="20"/>
                <w:lang w:val="uk-UA"/>
              </w:rPr>
            </w:pPr>
            <w:r>
              <w:rPr>
                <w:sz w:val="20"/>
                <w:szCs w:val="20"/>
                <w:lang w:val="uk-UA"/>
              </w:rPr>
              <w:t xml:space="preserve">Повноваження Голови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w:t>
            </w:r>
            <w:proofErr w:type="spellStart"/>
            <w:r>
              <w:rPr>
                <w:sz w:val="20"/>
                <w:szCs w:val="20"/>
                <w:lang w:val="uk-UA"/>
              </w:rPr>
              <w:t>Шелуханової</w:t>
            </w:r>
            <w:proofErr w:type="spellEnd"/>
            <w:r>
              <w:rPr>
                <w:sz w:val="20"/>
                <w:szCs w:val="20"/>
                <w:lang w:val="uk-UA"/>
              </w:rPr>
              <w:t xml:space="preserve"> Людмили </w:t>
            </w:r>
            <w:proofErr w:type="spellStart"/>
            <w:r>
              <w:rPr>
                <w:sz w:val="20"/>
                <w:szCs w:val="20"/>
                <w:lang w:val="uk-UA"/>
              </w:rPr>
              <w:t>Едуардiвни</w:t>
            </w:r>
            <w:proofErr w:type="spellEnd"/>
            <w:r>
              <w:rPr>
                <w:sz w:val="20"/>
                <w:szCs w:val="20"/>
                <w:lang w:val="uk-UA"/>
              </w:rPr>
              <w:t xml:space="preserve"> достроково припинено 26.04.2019 р.(дата вчинення </w:t>
            </w:r>
            <w:proofErr w:type="spellStart"/>
            <w:r>
              <w:rPr>
                <w:sz w:val="20"/>
                <w:szCs w:val="20"/>
                <w:lang w:val="uk-UA"/>
              </w:rPr>
              <w:t>дiї</w:t>
            </w:r>
            <w:proofErr w:type="spellEnd"/>
            <w:r>
              <w:rPr>
                <w:sz w:val="20"/>
                <w:szCs w:val="20"/>
                <w:lang w:val="uk-UA"/>
              </w:rPr>
              <w:t xml:space="preserve"> 26.04.2019). </w:t>
            </w:r>
            <w:proofErr w:type="spellStart"/>
            <w:r>
              <w:rPr>
                <w:sz w:val="20"/>
                <w:szCs w:val="20"/>
                <w:lang w:val="uk-UA"/>
              </w:rPr>
              <w:t>Акцiями</w:t>
            </w:r>
            <w:proofErr w:type="spellEnd"/>
            <w:r>
              <w:rPr>
                <w:sz w:val="20"/>
                <w:szCs w:val="20"/>
                <w:lang w:val="uk-UA"/>
              </w:rPr>
              <w:t xml:space="preserve"> Товариства не </w:t>
            </w:r>
            <w:proofErr w:type="spellStart"/>
            <w:r>
              <w:rPr>
                <w:sz w:val="20"/>
                <w:szCs w:val="20"/>
                <w:lang w:val="uk-UA"/>
              </w:rPr>
              <w:t>володiє</w:t>
            </w:r>
            <w:proofErr w:type="spellEnd"/>
            <w:r>
              <w:rPr>
                <w:sz w:val="20"/>
                <w:szCs w:val="20"/>
                <w:lang w:val="uk-UA"/>
              </w:rPr>
              <w:t xml:space="preserve">.  Непогашеної </w:t>
            </w:r>
            <w:proofErr w:type="spellStart"/>
            <w:r>
              <w:rPr>
                <w:sz w:val="20"/>
                <w:szCs w:val="20"/>
                <w:lang w:val="uk-UA"/>
              </w:rPr>
              <w:t>судимостi</w:t>
            </w:r>
            <w:proofErr w:type="spellEnd"/>
            <w:r>
              <w:rPr>
                <w:sz w:val="20"/>
                <w:szCs w:val="20"/>
                <w:lang w:val="uk-UA"/>
              </w:rPr>
              <w:t xml:space="preserve"> за </w:t>
            </w:r>
            <w:proofErr w:type="spellStart"/>
            <w:r>
              <w:rPr>
                <w:sz w:val="20"/>
                <w:szCs w:val="20"/>
                <w:lang w:val="uk-UA"/>
              </w:rPr>
              <w:t>корисливi</w:t>
            </w:r>
            <w:proofErr w:type="spellEnd"/>
            <w:r>
              <w:rPr>
                <w:sz w:val="20"/>
                <w:szCs w:val="20"/>
                <w:lang w:val="uk-UA"/>
              </w:rPr>
              <w:t xml:space="preserve"> та </w:t>
            </w:r>
            <w:proofErr w:type="spellStart"/>
            <w:r>
              <w:rPr>
                <w:sz w:val="20"/>
                <w:szCs w:val="20"/>
                <w:lang w:val="uk-UA"/>
              </w:rPr>
              <w:t>посадовi</w:t>
            </w:r>
            <w:proofErr w:type="spellEnd"/>
            <w:r>
              <w:rPr>
                <w:sz w:val="20"/>
                <w:szCs w:val="20"/>
                <w:lang w:val="uk-UA"/>
              </w:rPr>
              <w:t xml:space="preserve"> злочини немає. </w:t>
            </w:r>
            <w:proofErr w:type="spellStart"/>
            <w:r>
              <w:rPr>
                <w:sz w:val="20"/>
                <w:szCs w:val="20"/>
                <w:lang w:val="uk-UA"/>
              </w:rPr>
              <w:t>Cтрок</w:t>
            </w:r>
            <w:proofErr w:type="spellEnd"/>
            <w:r>
              <w:rPr>
                <w:sz w:val="20"/>
                <w:szCs w:val="20"/>
                <w:lang w:val="uk-UA"/>
              </w:rPr>
              <w:t xml:space="preserve">, протягом якого особа перебувала на </w:t>
            </w:r>
            <w:proofErr w:type="spellStart"/>
            <w:r>
              <w:rPr>
                <w:sz w:val="20"/>
                <w:szCs w:val="20"/>
                <w:lang w:val="uk-UA"/>
              </w:rPr>
              <w:t>посадi</w:t>
            </w:r>
            <w:proofErr w:type="spellEnd"/>
            <w:r>
              <w:rPr>
                <w:sz w:val="20"/>
                <w:szCs w:val="20"/>
                <w:lang w:val="uk-UA"/>
              </w:rPr>
              <w:t xml:space="preserve"> - 2 роки. </w:t>
            </w:r>
            <w:proofErr w:type="spellStart"/>
            <w:r>
              <w:rPr>
                <w:sz w:val="20"/>
                <w:szCs w:val="20"/>
                <w:lang w:val="uk-UA"/>
              </w:rPr>
              <w:t>Рiшення</w:t>
            </w:r>
            <w:proofErr w:type="spellEnd"/>
            <w:r>
              <w:rPr>
                <w:sz w:val="20"/>
                <w:szCs w:val="20"/>
                <w:lang w:val="uk-UA"/>
              </w:rPr>
              <w:t xml:space="preserve"> прийнято </w:t>
            </w:r>
            <w:proofErr w:type="spellStart"/>
            <w:r>
              <w:rPr>
                <w:sz w:val="20"/>
                <w:szCs w:val="20"/>
                <w:lang w:val="uk-UA"/>
              </w:rPr>
              <w:t>рiчними</w:t>
            </w:r>
            <w:proofErr w:type="spellEnd"/>
            <w:r>
              <w:rPr>
                <w:sz w:val="20"/>
                <w:szCs w:val="20"/>
                <w:lang w:val="uk-UA"/>
              </w:rPr>
              <w:t xml:space="preserve"> загальними зборами </w:t>
            </w:r>
            <w:proofErr w:type="spellStart"/>
            <w:r>
              <w:rPr>
                <w:sz w:val="20"/>
                <w:szCs w:val="20"/>
                <w:lang w:val="uk-UA"/>
              </w:rPr>
              <w:t>акцiонерiв</w:t>
            </w:r>
            <w:proofErr w:type="spellEnd"/>
            <w:r>
              <w:rPr>
                <w:sz w:val="20"/>
                <w:szCs w:val="20"/>
                <w:lang w:val="uk-UA"/>
              </w:rPr>
              <w:t xml:space="preserve"> </w:t>
            </w:r>
            <w:proofErr w:type="spellStart"/>
            <w:r>
              <w:rPr>
                <w:sz w:val="20"/>
                <w:szCs w:val="20"/>
                <w:lang w:val="uk-UA"/>
              </w:rPr>
              <w:t>вiд</w:t>
            </w:r>
            <w:proofErr w:type="spellEnd"/>
            <w:r>
              <w:rPr>
                <w:sz w:val="20"/>
                <w:szCs w:val="20"/>
                <w:lang w:val="uk-UA"/>
              </w:rPr>
              <w:t xml:space="preserve"> 26.04.2019 р. (протокол №25 </w:t>
            </w:r>
            <w:proofErr w:type="spellStart"/>
            <w:r>
              <w:rPr>
                <w:sz w:val="20"/>
                <w:szCs w:val="20"/>
                <w:lang w:val="uk-UA"/>
              </w:rPr>
              <w:t>вiд</w:t>
            </w:r>
            <w:proofErr w:type="spellEnd"/>
            <w:r>
              <w:rPr>
                <w:sz w:val="20"/>
                <w:szCs w:val="20"/>
                <w:lang w:val="uk-UA"/>
              </w:rPr>
              <w:t xml:space="preserve"> 26.04.2019 р.). </w:t>
            </w:r>
            <w:proofErr w:type="spellStart"/>
            <w:r>
              <w:rPr>
                <w:sz w:val="20"/>
                <w:szCs w:val="20"/>
                <w:lang w:val="uk-UA"/>
              </w:rPr>
              <w:t>Замiсть</w:t>
            </w:r>
            <w:proofErr w:type="spellEnd"/>
            <w:r>
              <w:rPr>
                <w:sz w:val="20"/>
                <w:szCs w:val="20"/>
                <w:lang w:val="uk-UA"/>
              </w:rPr>
              <w:t xml:space="preserve"> особи, повноваження якої припинено, на посаду Голови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w:t>
            </w:r>
            <w:proofErr w:type="spellStart"/>
            <w:r>
              <w:rPr>
                <w:sz w:val="20"/>
                <w:szCs w:val="20"/>
                <w:lang w:val="uk-UA"/>
              </w:rPr>
              <w:t>нiкого</w:t>
            </w:r>
            <w:proofErr w:type="spellEnd"/>
            <w:r>
              <w:rPr>
                <w:sz w:val="20"/>
                <w:szCs w:val="20"/>
                <w:lang w:val="uk-UA"/>
              </w:rPr>
              <w:t xml:space="preserve"> не обрано.</w:t>
            </w:r>
          </w:p>
          <w:p w:rsidR="001A7133" w:rsidRPr="001A7133" w:rsidRDefault="001A7133" w:rsidP="001A7133">
            <w:pPr>
              <w:pStyle w:val="a3"/>
              <w:rPr>
                <w:sz w:val="20"/>
                <w:szCs w:val="20"/>
                <w:lang w:val="uk-UA"/>
              </w:rPr>
            </w:pPr>
            <w:r>
              <w:rPr>
                <w:sz w:val="20"/>
                <w:szCs w:val="20"/>
                <w:lang w:val="uk-UA"/>
              </w:rPr>
              <w:t xml:space="preserve">Новою </w:t>
            </w:r>
            <w:proofErr w:type="spellStart"/>
            <w:r>
              <w:rPr>
                <w:sz w:val="20"/>
                <w:szCs w:val="20"/>
                <w:lang w:val="uk-UA"/>
              </w:rPr>
              <w:t>редакцiєю</w:t>
            </w:r>
            <w:proofErr w:type="spellEnd"/>
            <w:r>
              <w:rPr>
                <w:sz w:val="20"/>
                <w:szCs w:val="20"/>
                <w:lang w:val="uk-UA"/>
              </w:rPr>
              <w:t xml:space="preserve"> статуту Товариства не передбачено створення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у зв'язку </w:t>
            </w:r>
            <w:proofErr w:type="spellStart"/>
            <w:r>
              <w:rPr>
                <w:sz w:val="20"/>
                <w:szCs w:val="20"/>
                <w:lang w:val="uk-UA"/>
              </w:rPr>
              <w:t>iз</w:t>
            </w:r>
            <w:proofErr w:type="spellEnd"/>
            <w:r>
              <w:rPr>
                <w:sz w:val="20"/>
                <w:szCs w:val="20"/>
                <w:lang w:val="uk-UA"/>
              </w:rPr>
              <w:t xml:space="preserve"> </w:t>
            </w:r>
            <w:proofErr w:type="spellStart"/>
            <w:r>
              <w:rPr>
                <w:sz w:val="20"/>
                <w:szCs w:val="20"/>
                <w:lang w:val="uk-UA"/>
              </w:rPr>
              <w:t>вiдсутнiстю</w:t>
            </w:r>
            <w:proofErr w:type="spellEnd"/>
            <w:r>
              <w:rPr>
                <w:sz w:val="20"/>
                <w:szCs w:val="20"/>
                <w:lang w:val="uk-UA"/>
              </w:rPr>
              <w:t xml:space="preserve"> вимог чинного законодавства щодо обов'язкової </w:t>
            </w:r>
            <w:proofErr w:type="spellStart"/>
            <w:r>
              <w:rPr>
                <w:sz w:val="20"/>
                <w:szCs w:val="20"/>
                <w:lang w:val="uk-UA"/>
              </w:rPr>
              <w:t>наявностi</w:t>
            </w:r>
            <w:proofErr w:type="spellEnd"/>
            <w:r>
              <w:rPr>
                <w:sz w:val="20"/>
                <w:szCs w:val="20"/>
                <w:lang w:val="uk-UA"/>
              </w:rPr>
              <w:t xml:space="preserve">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приватного </w:t>
            </w:r>
            <w:proofErr w:type="spellStart"/>
            <w:r>
              <w:rPr>
                <w:sz w:val="20"/>
                <w:szCs w:val="20"/>
                <w:lang w:val="uk-UA"/>
              </w:rPr>
              <w:t>акцiонерного</w:t>
            </w:r>
            <w:proofErr w:type="spellEnd"/>
            <w:r>
              <w:rPr>
                <w:sz w:val="20"/>
                <w:szCs w:val="20"/>
                <w:lang w:val="uk-UA"/>
              </w:rPr>
              <w:t xml:space="preserve"> товариства.</w:t>
            </w:r>
          </w:p>
        </w:tc>
      </w:tr>
      <w:tr w:rsidR="001A7133" w:rsidRPr="001A7133" w:rsidTr="001A7133">
        <w:tc>
          <w:tcPr>
            <w:tcW w:w="679"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26.04.2019</w:t>
            </w:r>
          </w:p>
        </w:tc>
        <w:tc>
          <w:tcPr>
            <w:tcW w:w="615"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припинено повноваження</w:t>
            </w:r>
          </w:p>
        </w:tc>
        <w:tc>
          <w:tcPr>
            <w:tcW w:w="873"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 xml:space="preserve">Член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p>
        </w:tc>
        <w:tc>
          <w:tcPr>
            <w:tcW w:w="1273"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СПIЛЬНЕ ПIДПРИЄМСТВО "ВIТМАРК-УКРАЇНА" В ФОРМI ТОВАРИСТВА З ОБМЕЖЕНОЮ ВIДПОВIДАЛЬНIСТЮ</w:t>
            </w:r>
          </w:p>
        </w:tc>
        <w:tc>
          <w:tcPr>
            <w:tcW w:w="802"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22480087</w:t>
            </w:r>
          </w:p>
        </w:tc>
        <w:tc>
          <w:tcPr>
            <w:tcW w:w="758"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89.45850</w:t>
            </w:r>
          </w:p>
        </w:tc>
      </w:tr>
      <w:tr w:rsidR="001A7133" w:rsidRPr="001A7133" w:rsidTr="001A7133">
        <w:tc>
          <w:tcPr>
            <w:tcW w:w="5000" w:type="pct"/>
            <w:gridSpan w:val="6"/>
            <w:tcBorders>
              <w:top w:val="outset" w:sz="6" w:space="0" w:color="auto"/>
              <w:left w:val="outset" w:sz="6" w:space="0" w:color="auto"/>
              <w:bottom w:val="outset" w:sz="6" w:space="0" w:color="auto"/>
              <w:right w:val="outset" w:sz="6" w:space="0" w:color="auto"/>
            </w:tcBorders>
            <w:vAlign w:val="center"/>
          </w:tcPr>
          <w:p w:rsidR="001A7133" w:rsidRPr="001A7133" w:rsidRDefault="001A7133" w:rsidP="001A7133">
            <w:pPr>
              <w:pStyle w:val="a3"/>
              <w:rPr>
                <w:b/>
                <w:sz w:val="20"/>
                <w:szCs w:val="20"/>
                <w:lang w:val="uk-UA"/>
              </w:rPr>
            </w:pPr>
            <w:r>
              <w:rPr>
                <w:b/>
                <w:sz w:val="20"/>
                <w:szCs w:val="20"/>
                <w:lang w:val="uk-UA"/>
              </w:rPr>
              <w:t>Зміст інформації</w:t>
            </w:r>
          </w:p>
        </w:tc>
      </w:tr>
      <w:tr w:rsidR="001A7133" w:rsidRPr="00731F39" w:rsidTr="001A7133">
        <w:tc>
          <w:tcPr>
            <w:tcW w:w="5000" w:type="pct"/>
            <w:gridSpan w:val="6"/>
            <w:tcBorders>
              <w:top w:val="outset" w:sz="6" w:space="0" w:color="auto"/>
              <w:left w:val="outset" w:sz="6" w:space="0" w:color="auto"/>
              <w:bottom w:val="outset" w:sz="6" w:space="0" w:color="auto"/>
              <w:right w:val="outset" w:sz="6" w:space="0" w:color="auto"/>
            </w:tcBorders>
          </w:tcPr>
          <w:p w:rsidR="001A7133" w:rsidRDefault="001A7133" w:rsidP="001A7133">
            <w:pPr>
              <w:pStyle w:val="a3"/>
              <w:rPr>
                <w:sz w:val="20"/>
                <w:szCs w:val="20"/>
                <w:lang w:val="uk-UA"/>
              </w:rPr>
            </w:pPr>
            <w:r>
              <w:rPr>
                <w:sz w:val="20"/>
                <w:szCs w:val="20"/>
                <w:lang w:val="uk-UA"/>
              </w:rPr>
              <w:lastRenderedPageBreak/>
              <w:t xml:space="preserve">Повноваження Члена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СПIЛЬНОГО ПIДПРИЄМСТВА "ВIТМАРК-УКРАЇНА" В ФОРМI ТОВАРИСТВА З ОБМЕЖЕНОЮ ВIДПОВIДАЛЬНIСТЮ (</w:t>
            </w:r>
            <w:proofErr w:type="spellStart"/>
            <w:r>
              <w:rPr>
                <w:sz w:val="20"/>
                <w:szCs w:val="20"/>
                <w:lang w:val="uk-UA"/>
              </w:rPr>
              <w:t>Iдентифiкацiйний</w:t>
            </w:r>
            <w:proofErr w:type="spellEnd"/>
            <w:r>
              <w:rPr>
                <w:sz w:val="20"/>
                <w:szCs w:val="20"/>
                <w:lang w:val="uk-UA"/>
              </w:rPr>
              <w:t xml:space="preserve"> код юридичної особи 22480087) достроково припинено 26.04.2019 р.(дата вчинення </w:t>
            </w:r>
            <w:proofErr w:type="spellStart"/>
            <w:r>
              <w:rPr>
                <w:sz w:val="20"/>
                <w:szCs w:val="20"/>
                <w:lang w:val="uk-UA"/>
              </w:rPr>
              <w:t>дiї</w:t>
            </w:r>
            <w:proofErr w:type="spellEnd"/>
            <w:r>
              <w:rPr>
                <w:sz w:val="20"/>
                <w:szCs w:val="20"/>
                <w:lang w:val="uk-UA"/>
              </w:rPr>
              <w:t xml:space="preserve"> 26.04.2019). </w:t>
            </w:r>
            <w:proofErr w:type="spellStart"/>
            <w:r>
              <w:rPr>
                <w:sz w:val="20"/>
                <w:szCs w:val="20"/>
                <w:lang w:val="uk-UA"/>
              </w:rPr>
              <w:t>Володiє</w:t>
            </w:r>
            <w:proofErr w:type="spellEnd"/>
            <w:r>
              <w:rPr>
                <w:sz w:val="20"/>
                <w:szCs w:val="20"/>
                <w:lang w:val="uk-UA"/>
              </w:rPr>
              <w:t xml:space="preserve"> часткою в статутному </w:t>
            </w:r>
            <w:proofErr w:type="spellStart"/>
            <w:r>
              <w:rPr>
                <w:sz w:val="20"/>
                <w:szCs w:val="20"/>
                <w:lang w:val="uk-UA"/>
              </w:rPr>
              <w:t>капiталi</w:t>
            </w:r>
            <w:proofErr w:type="spellEnd"/>
            <w:r>
              <w:rPr>
                <w:sz w:val="20"/>
                <w:szCs w:val="20"/>
                <w:lang w:val="uk-UA"/>
              </w:rPr>
              <w:t xml:space="preserve"> </w:t>
            </w:r>
            <w:proofErr w:type="spellStart"/>
            <w:r>
              <w:rPr>
                <w:sz w:val="20"/>
                <w:szCs w:val="20"/>
                <w:lang w:val="uk-UA"/>
              </w:rPr>
              <w:t>емiтента</w:t>
            </w:r>
            <w:proofErr w:type="spellEnd"/>
            <w:r>
              <w:rPr>
                <w:sz w:val="20"/>
                <w:szCs w:val="20"/>
                <w:lang w:val="uk-UA"/>
              </w:rPr>
              <w:t xml:space="preserve"> 89.45850%.  </w:t>
            </w:r>
            <w:proofErr w:type="spellStart"/>
            <w:r>
              <w:rPr>
                <w:sz w:val="20"/>
                <w:szCs w:val="20"/>
                <w:lang w:val="uk-UA"/>
              </w:rPr>
              <w:t>Cтрок</w:t>
            </w:r>
            <w:proofErr w:type="spellEnd"/>
            <w:r>
              <w:rPr>
                <w:sz w:val="20"/>
                <w:szCs w:val="20"/>
                <w:lang w:val="uk-UA"/>
              </w:rPr>
              <w:t xml:space="preserve">, протягом якого особа перебувала на </w:t>
            </w:r>
            <w:proofErr w:type="spellStart"/>
            <w:r>
              <w:rPr>
                <w:sz w:val="20"/>
                <w:szCs w:val="20"/>
                <w:lang w:val="uk-UA"/>
              </w:rPr>
              <w:t>посадi</w:t>
            </w:r>
            <w:proofErr w:type="spellEnd"/>
            <w:r>
              <w:rPr>
                <w:sz w:val="20"/>
                <w:szCs w:val="20"/>
                <w:lang w:val="uk-UA"/>
              </w:rPr>
              <w:t xml:space="preserve"> - 2 роки. </w:t>
            </w:r>
            <w:proofErr w:type="spellStart"/>
            <w:r>
              <w:rPr>
                <w:sz w:val="20"/>
                <w:szCs w:val="20"/>
                <w:lang w:val="uk-UA"/>
              </w:rPr>
              <w:t>Рiшення</w:t>
            </w:r>
            <w:proofErr w:type="spellEnd"/>
            <w:r>
              <w:rPr>
                <w:sz w:val="20"/>
                <w:szCs w:val="20"/>
                <w:lang w:val="uk-UA"/>
              </w:rPr>
              <w:t xml:space="preserve"> прийнято </w:t>
            </w:r>
            <w:proofErr w:type="spellStart"/>
            <w:r>
              <w:rPr>
                <w:sz w:val="20"/>
                <w:szCs w:val="20"/>
                <w:lang w:val="uk-UA"/>
              </w:rPr>
              <w:t>рiчними</w:t>
            </w:r>
            <w:proofErr w:type="spellEnd"/>
            <w:r>
              <w:rPr>
                <w:sz w:val="20"/>
                <w:szCs w:val="20"/>
                <w:lang w:val="uk-UA"/>
              </w:rPr>
              <w:t xml:space="preserve"> загальними зборами </w:t>
            </w:r>
            <w:proofErr w:type="spellStart"/>
            <w:r>
              <w:rPr>
                <w:sz w:val="20"/>
                <w:szCs w:val="20"/>
                <w:lang w:val="uk-UA"/>
              </w:rPr>
              <w:t>акцiонерiв</w:t>
            </w:r>
            <w:proofErr w:type="spellEnd"/>
            <w:r>
              <w:rPr>
                <w:sz w:val="20"/>
                <w:szCs w:val="20"/>
                <w:lang w:val="uk-UA"/>
              </w:rPr>
              <w:t xml:space="preserve"> </w:t>
            </w:r>
            <w:proofErr w:type="spellStart"/>
            <w:r>
              <w:rPr>
                <w:sz w:val="20"/>
                <w:szCs w:val="20"/>
                <w:lang w:val="uk-UA"/>
              </w:rPr>
              <w:t>вiд</w:t>
            </w:r>
            <w:proofErr w:type="spellEnd"/>
            <w:r>
              <w:rPr>
                <w:sz w:val="20"/>
                <w:szCs w:val="20"/>
                <w:lang w:val="uk-UA"/>
              </w:rPr>
              <w:t xml:space="preserve"> 26.04.2019 р. (протокол №25 </w:t>
            </w:r>
            <w:proofErr w:type="spellStart"/>
            <w:r>
              <w:rPr>
                <w:sz w:val="20"/>
                <w:szCs w:val="20"/>
                <w:lang w:val="uk-UA"/>
              </w:rPr>
              <w:t>вiд</w:t>
            </w:r>
            <w:proofErr w:type="spellEnd"/>
            <w:r>
              <w:rPr>
                <w:sz w:val="20"/>
                <w:szCs w:val="20"/>
                <w:lang w:val="uk-UA"/>
              </w:rPr>
              <w:t xml:space="preserve"> 26.04.2019 р.). </w:t>
            </w:r>
            <w:proofErr w:type="spellStart"/>
            <w:r>
              <w:rPr>
                <w:sz w:val="20"/>
                <w:szCs w:val="20"/>
                <w:lang w:val="uk-UA"/>
              </w:rPr>
              <w:t>Замiсть</w:t>
            </w:r>
            <w:proofErr w:type="spellEnd"/>
            <w:r>
              <w:rPr>
                <w:sz w:val="20"/>
                <w:szCs w:val="20"/>
                <w:lang w:val="uk-UA"/>
              </w:rPr>
              <w:t xml:space="preserve"> особи, повноваження якої припинено, на посаду Члена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w:t>
            </w:r>
            <w:proofErr w:type="spellStart"/>
            <w:r>
              <w:rPr>
                <w:sz w:val="20"/>
                <w:szCs w:val="20"/>
                <w:lang w:val="uk-UA"/>
              </w:rPr>
              <w:t>нiкого</w:t>
            </w:r>
            <w:proofErr w:type="spellEnd"/>
            <w:r>
              <w:rPr>
                <w:sz w:val="20"/>
                <w:szCs w:val="20"/>
                <w:lang w:val="uk-UA"/>
              </w:rPr>
              <w:t xml:space="preserve"> не обрано.</w:t>
            </w:r>
          </w:p>
          <w:p w:rsidR="001A7133" w:rsidRPr="001A7133" w:rsidRDefault="001A7133" w:rsidP="001A7133">
            <w:pPr>
              <w:pStyle w:val="a3"/>
              <w:rPr>
                <w:sz w:val="20"/>
                <w:szCs w:val="20"/>
                <w:lang w:val="uk-UA"/>
              </w:rPr>
            </w:pPr>
            <w:r>
              <w:rPr>
                <w:sz w:val="20"/>
                <w:szCs w:val="20"/>
                <w:lang w:val="uk-UA"/>
              </w:rPr>
              <w:t xml:space="preserve">Новою </w:t>
            </w:r>
            <w:proofErr w:type="spellStart"/>
            <w:r>
              <w:rPr>
                <w:sz w:val="20"/>
                <w:szCs w:val="20"/>
                <w:lang w:val="uk-UA"/>
              </w:rPr>
              <w:t>редакцiєю</w:t>
            </w:r>
            <w:proofErr w:type="spellEnd"/>
            <w:r>
              <w:rPr>
                <w:sz w:val="20"/>
                <w:szCs w:val="20"/>
                <w:lang w:val="uk-UA"/>
              </w:rPr>
              <w:t xml:space="preserve"> статуту Товариства не передбачено створення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у зв'язку </w:t>
            </w:r>
            <w:proofErr w:type="spellStart"/>
            <w:r>
              <w:rPr>
                <w:sz w:val="20"/>
                <w:szCs w:val="20"/>
                <w:lang w:val="uk-UA"/>
              </w:rPr>
              <w:t>iз</w:t>
            </w:r>
            <w:proofErr w:type="spellEnd"/>
            <w:r>
              <w:rPr>
                <w:sz w:val="20"/>
                <w:szCs w:val="20"/>
                <w:lang w:val="uk-UA"/>
              </w:rPr>
              <w:t xml:space="preserve"> </w:t>
            </w:r>
            <w:proofErr w:type="spellStart"/>
            <w:r>
              <w:rPr>
                <w:sz w:val="20"/>
                <w:szCs w:val="20"/>
                <w:lang w:val="uk-UA"/>
              </w:rPr>
              <w:t>вiдсутнiстю</w:t>
            </w:r>
            <w:proofErr w:type="spellEnd"/>
            <w:r>
              <w:rPr>
                <w:sz w:val="20"/>
                <w:szCs w:val="20"/>
                <w:lang w:val="uk-UA"/>
              </w:rPr>
              <w:t xml:space="preserve"> вимог чинного законодавства щодо обов'язкової </w:t>
            </w:r>
            <w:proofErr w:type="spellStart"/>
            <w:r>
              <w:rPr>
                <w:sz w:val="20"/>
                <w:szCs w:val="20"/>
                <w:lang w:val="uk-UA"/>
              </w:rPr>
              <w:t>наявностi</w:t>
            </w:r>
            <w:proofErr w:type="spellEnd"/>
            <w:r>
              <w:rPr>
                <w:sz w:val="20"/>
                <w:szCs w:val="20"/>
                <w:lang w:val="uk-UA"/>
              </w:rPr>
              <w:t xml:space="preserve">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приватного </w:t>
            </w:r>
            <w:proofErr w:type="spellStart"/>
            <w:r>
              <w:rPr>
                <w:sz w:val="20"/>
                <w:szCs w:val="20"/>
                <w:lang w:val="uk-UA"/>
              </w:rPr>
              <w:t>акцiонерного</w:t>
            </w:r>
            <w:proofErr w:type="spellEnd"/>
            <w:r>
              <w:rPr>
                <w:sz w:val="20"/>
                <w:szCs w:val="20"/>
                <w:lang w:val="uk-UA"/>
              </w:rPr>
              <w:t xml:space="preserve"> товариства.</w:t>
            </w:r>
          </w:p>
        </w:tc>
      </w:tr>
      <w:tr w:rsidR="001A7133" w:rsidRPr="001A7133" w:rsidTr="001A7133">
        <w:tc>
          <w:tcPr>
            <w:tcW w:w="679"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26.04.2019</w:t>
            </w:r>
          </w:p>
        </w:tc>
        <w:tc>
          <w:tcPr>
            <w:tcW w:w="615"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припинено повноваження</w:t>
            </w:r>
          </w:p>
        </w:tc>
        <w:tc>
          <w:tcPr>
            <w:tcW w:w="873"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 xml:space="preserve">Член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p>
        </w:tc>
        <w:tc>
          <w:tcPr>
            <w:tcW w:w="1273"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proofErr w:type="spellStart"/>
            <w:r>
              <w:rPr>
                <w:sz w:val="20"/>
                <w:szCs w:val="20"/>
                <w:lang w:val="uk-UA"/>
              </w:rPr>
              <w:t>Поветьєв</w:t>
            </w:r>
            <w:proofErr w:type="spellEnd"/>
            <w:r>
              <w:rPr>
                <w:sz w:val="20"/>
                <w:szCs w:val="20"/>
                <w:lang w:val="uk-UA"/>
              </w:rPr>
              <w:t xml:space="preserve"> Богдан Едуардович</w:t>
            </w:r>
          </w:p>
        </w:tc>
        <w:tc>
          <w:tcPr>
            <w:tcW w:w="802"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p>
        </w:tc>
        <w:tc>
          <w:tcPr>
            <w:tcW w:w="758" w:type="pct"/>
            <w:tcBorders>
              <w:top w:val="outset" w:sz="6" w:space="0" w:color="auto"/>
              <w:left w:val="outset" w:sz="6" w:space="0" w:color="auto"/>
              <w:bottom w:val="outset" w:sz="6" w:space="0" w:color="auto"/>
              <w:right w:val="outset" w:sz="6" w:space="0" w:color="auto"/>
            </w:tcBorders>
            <w:vAlign w:val="center"/>
          </w:tcPr>
          <w:p w:rsidR="001A7133" w:rsidRPr="001A7133" w:rsidRDefault="001A7133" w:rsidP="00E15978">
            <w:pPr>
              <w:pStyle w:val="a3"/>
              <w:jc w:val="center"/>
              <w:rPr>
                <w:sz w:val="20"/>
                <w:szCs w:val="20"/>
                <w:lang w:val="uk-UA"/>
              </w:rPr>
            </w:pPr>
            <w:r>
              <w:rPr>
                <w:sz w:val="20"/>
                <w:szCs w:val="20"/>
                <w:lang w:val="uk-UA"/>
              </w:rPr>
              <w:t>0.00000</w:t>
            </w:r>
          </w:p>
        </w:tc>
      </w:tr>
      <w:tr w:rsidR="001A7133" w:rsidRPr="001A7133" w:rsidTr="001A7133">
        <w:tc>
          <w:tcPr>
            <w:tcW w:w="5000" w:type="pct"/>
            <w:gridSpan w:val="6"/>
            <w:tcBorders>
              <w:top w:val="outset" w:sz="6" w:space="0" w:color="auto"/>
              <w:left w:val="outset" w:sz="6" w:space="0" w:color="auto"/>
              <w:bottom w:val="outset" w:sz="6" w:space="0" w:color="auto"/>
              <w:right w:val="outset" w:sz="6" w:space="0" w:color="auto"/>
            </w:tcBorders>
            <w:vAlign w:val="center"/>
          </w:tcPr>
          <w:p w:rsidR="001A7133" w:rsidRPr="001A7133" w:rsidRDefault="001A7133" w:rsidP="001A7133">
            <w:pPr>
              <w:pStyle w:val="a3"/>
              <w:rPr>
                <w:b/>
                <w:sz w:val="20"/>
                <w:szCs w:val="20"/>
                <w:lang w:val="uk-UA"/>
              </w:rPr>
            </w:pPr>
            <w:r>
              <w:rPr>
                <w:b/>
                <w:sz w:val="20"/>
                <w:szCs w:val="20"/>
                <w:lang w:val="uk-UA"/>
              </w:rPr>
              <w:t>Зміст інформації</w:t>
            </w:r>
          </w:p>
        </w:tc>
      </w:tr>
      <w:tr w:rsidR="001A7133" w:rsidRPr="00731F39" w:rsidTr="001A7133">
        <w:tc>
          <w:tcPr>
            <w:tcW w:w="5000" w:type="pct"/>
            <w:gridSpan w:val="6"/>
            <w:tcBorders>
              <w:top w:val="outset" w:sz="6" w:space="0" w:color="auto"/>
              <w:left w:val="outset" w:sz="6" w:space="0" w:color="auto"/>
              <w:bottom w:val="outset" w:sz="6" w:space="0" w:color="auto"/>
              <w:right w:val="outset" w:sz="6" w:space="0" w:color="auto"/>
            </w:tcBorders>
          </w:tcPr>
          <w:p w:rsidR="001A7133" w:rsidRDefault="001A7133" w:rsidP="001A7133">
            <w:pPr>
              <w:pStyle w:val="a3"/>
              <w:rPr>
                <w:sz w:val="20"/>
                <w:szCs w:val="20"/>
                <w:lang w:val="uk-UA"/>
              </w:rPr>
            </w:pPr>
            <w:r>
              <w:rPr>
                <w:sz w:val="20"/>
                <w:szCs w:val="20"/>
                <w:lang w:val="uk-UA"/>
              </w:rPr>
              <w:t xml:space="preserve">Повноваження Члена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w:t>
            </w:r>
            <w:proofErr w:type="spellStart"/>
            <w:r>
              <w:rPr>
                <w:sz w:val="20"/>
                <w:szCs w:val="20"/>
                <w:lang w:val="uk-UA"/>
              </w:rPr>
              <w:t>Поветьєва</w:t>
            </w:r>
            <w:proofErr w:type="spellEnd"/>
            <w:r>
              <w:rPr>
                <w:sz w:val="20"/>
                <w:szCs w:val="20"/>
                <w:lang w:val="uk-UA"/>
              </w:rPr>
              <w:t xml:space="preserve"> Богдана Едуардовича достроково припинено 26.04.2019 р.(дата вчинення </w:t>
            </w:r>
            <w:proofErr w:type="spellStart"/>
            <w:r>
              <w:rPr>
                <w:sz w:val="20"/>
                <w:szCs w:val="20"/>
                <w:lang w:val="uk-UA"/>
              </w:rPr>
              <w:t>дiї</w:t>
            </w:r>
            <w:proofErr w:type="spellEnd"/>
            <w:r>
              <w:rPr>
                <w:sz w:val="20"/>
                <w:szCs w:val="20"/>
                <w:lang w:val="uk-UA"/>
              </w:rPr>
              <w:t xml:space="preserve"> 26.04.2019). </w:t>
            </w:r>
            <w:proofErr w:type="spellStart"/>
            <w:r>
              <w:rPr>
                <w:sz w:val="20"/>
                <w:szCs w:val="20"/>
                <w:lang w:val="uk-UA"/>
              </w:rPr>
              <w:t>Акцiями</w:t>
            </w:r>
            <w:proofErr w:type="spellEnd"/>
            <w:r>
              <w:rPr>
                <w:sz w:val="20"/>
                <w:szCs w:val="20"/>
                <w:lang w:val="uk-UA"/>
              </w:rPr>
              <w:t xml:space="preserve"> Товариства не </w:t>
            </w:r>
            <w:proofErr w:type="spellStart"/>
            <w:r>
              <w:rPr>
                <w:sz w:val="20"/>
                <w:szCs w:val="20"/>
                <w:lang w:val="uk-UA"/>
              </w:rPr>
              <w:t>володiє</w:t>
            </w:r>
            <w:proofErr w:type="spellEnd"/>
            <w:r>
              <w:rPr>
                <w:sz w:val="20"/>
                <w:szCs w:val="20"/>
                <w:lang w:val="uk-UA"/>
              </w:rPr>
              <w:t xml:space="preserve">. Непогашеної </w:t>
            </w:r>
            <w:proofErr w:type="spellStart"/>
            <w:r>
              <w:rPr>
                <w:sz w:val="20"/>
                <w:szCs w:val="20"/>
                <w:lang w:val="uk-UA"/>
              </w:rPr>
              <w:t>судимостi</w:t>
            </w:r>
            <w:proofErr w:type="spellEnd"/>
            <w:r>
              <w:rPr>
                <w:sz w:val="20"/>
                <w:szCs w:val="20"/>
                <w:lang w:val="uk-UA"/>
              </w:rPr>
              <w:t xml:space="preserve"> за </w:t>
            </w:r>
            <w:proofErr w:type="spellStart"/>
            <w:r>
              <w:rPr>
                <w:sz w:val="20"/>
                <w:szCs w:val="20"/>
                <w:lang w:val="uk-UA"/>
              </w:rPr>
              <w:t>корисливi</w:t>
            </w:r>
            <w:proofErr w:type="spellEnd"/>
            <w:r>
              <w:rPr>
                <w:sz w:val="20"/>
                <w:szCs w:val="20"/>
                <w:lang w:val="uk-UA"/>
              </w:rPr>
              <w:t xml:space="preserve"> та </w:t>
            </w:r>
            <w:proofErr w:type="spellStart"/>
            <w:r>
              <w:rPr>
                <w:sz w:val="20"/>
                <w:szCs w:val="20"/>
                <w:lang w:val="uk-UA"/>
              </w:rPr>
              <w:t>посадовi</w:t>
            </w:r>
            <w:proofErr w:type="spellEnd"/>
            <w:r>
              <w:rPr>
                <w:sz w:val="20"/>
                <w:szCs w:val="20"/>
                <w:lang w:val="uk-UA"/>
              </w:rPr>
              <w:t xml:space="preserve"> злочини немає. </w:t>
            </w:r>
            <w:proofErr w:type="spellStart"/>
            <w:r>
              <w:rPr>
                <w:sz w:val="20"/>
                <w:szCs w:val="20"/>
                <w:lang w:val="uk-UA"/>
              </w:rPr>
              <w:t>Cтрок</w:t>
            </w:r>
            <w:proofErr w:type="spellEnd"/>
            <w:r>
              <w:rPr>
                <w:sz w:val="20"/>
                <w:szCs w:val="20"/>
                <w:lang w:val="uk-UA"/>
              </w:rPr>
              <w:t xml:space="preserve">, протягом якого особа перебувала на </w:t>
            </w:r>
            <w:proofErr w:type="spellStart"/>
            <w:r>
              <w:rPr>
                <w:sz w:val="20"/>
                <w:szCs w:val="20"/>
                <w:lang w:val="uk-UA"/>
              </w:rPr>
              <w:t>посадi</w:t>
            </w:r>
            <w:proofErr w:type="spellEnd"/>
            <w:r>
              <w:rPr>
                <w:sz w:val="20"/>
                <w:szCs w:val="20"/>
                <w:lang w:val="uk-UA"/>
              </w:rPr>
              <w:t xml:space="preserve"> - 2 роки. </w:t>
            </w:r>
            <w:proofErr w:type="spellStart"/>
            <w:r>
              <w:rPr>
                <w:sz w:val="20"/>
                <w:szCs w:val="20"/>
                <w:lang w:val="uk-UA"/>
              </w:rPr>
              <w:t>Рiшення</w:t>
            </w:r>
            <w:proofErr w:type="spellEnd"/>
            <w:r>
              <w:rPr>
                <w:sz w:val="20"/>
                <w:szCs w:val="20"/>
                <w:lang w:val="uk-UA"/>
              </w:rPr>
              <w:t xml:space="preserve"> прийнято </w:t>
            </w:r>
            <w:proofErr w:type="spellStart"/>
            <w:r>
              <w:rPr>
                <w:sz w:val="20"/>
                <w:szCs w:val="20"/>
                <w:lang w:val="uk-UA"/>
              </w:rPr>
              <w:t>рiчними</w:t>
            </w:r>
            <w:proofErr w:type="spellEnd"/>
            <w:r>
              <w:rPr>
                <w:sz w:val="20"/>
                <w:szCs w:val="20"/>
                <w:lang w:val="uk-UA"/>
              </w:rPr>
              <w:t xml:space="preserve"> загальними зборами </w:t>
            </w:r>
            <w:proofErr w:type="spellStart"/>
            <w:r>
              <w:rPr>
                <w:sz w:val="20"/>
                <w:szCs w:val="20"/>
                <w:lang w:val="uk-UA"/>
              </w:rPr>
              <w:t>акцiонерiв</w:t>
            </w:r>
            <w:proofErr w:type="spellEnd"/>
            <w:r>
              <w:rPr>
                <w:sz w:val="20"/>
                <w:szCs w:val="20"/>
                <w:lang w:val="uk-UA"/>
              </w:rPr>
              <w:t xml:space="preserve"> </w:t>
            </w:r>
            <w:proofErr w:type="spellStart"/>
            <w:r>
              <w:rPr>
                <w:sz w:val="20"/>
                <w:szCs w:val="20"/>
                <w:lang w:val="uk-UA"/>
              </w:rPr>
              <w:t>вiд</w:t>
            </w:r>
            <w:proofErr w:type="spellEnd"/>
            <w:r>
              <w:rPr>
                <w:sz w:val="20"/>
                <w:szCs w:val="20"/>
                <w:lang w:val="uk-UA"/>
              </w:rPr>
              <w:t xml:space="preserve"> 26.04.2019 р. (протокол №25 </w:t>
            </w:r>
            <w:proofErr w:type="spellStart"/>
            <w:r>
              <w:rPr>
                <w:sz w:val="20"/>
                <w:szCs w:val="20"/>
                <w:lang w:val="uk-UA"/>
              </w:rPr>
              <w:t>вiд</w:t>
            </w:r>
            <w:proofErr w:type="spellEnd"/>
            <w:r>
              <w:rPr>
                <w:sz w:val="20"/>
                <w:szCs w:val="20"/>
                <w:lang w:val="uk-UA"/>
              </w:rPr>
              <w:t xml:space="preserve"> 26.04.2019 р.). </w:t>
            </w:r>
            <w:proofErr w:type="spellStart"/>
            <w:r>
              <w:rPr>
                <w:sz w:val="20"/>
                <w:szCs w:val="20"/>
                <w:lang w:val="uk-UA"/>
              </w:rPr>
              <w:t>Замiсть</w:t>
            </w:r>
            <w:proofErr w:type="spellEnd"/>
            <w:r>
              <w:rPr>
                <w:sz w:val="20"/>
                <w:szCs w:val="20"/>
                <w:lang w:val="uk-UA"/>
              </w:rPr>
              <w:t xml:space="preserve"> особи, повноваження якої припинено, на посаду Члена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w:t>
            </w:r>
            <w:proofErr w:type="spellStart"/>
            <w:r>
              <w:rPr>
                <w:sz w:val="20"/>
                <w:szCs w:val="20"/>
                <w:lang w:val="uk-UA"/>
              </w:rPr>
              <w:t>нiкого</w:t>
            </w:r>
            <w:proofErr w:type="spellEnd"/>
            <w:r>
              <w:rPr>
                <w:sz w:val="20"/>
                <w:szCs w:val="20"/>
                <w:lang w:val="uk-UA"/>
              </w:rPr>
              <w:t xml:space="preserve"> не обрано. </w:t>
            </w:r>
          </w:p>
          <w:p w:rsidR="001A7133" w:rsidRPr="001A7133" w:rsidRDefault="001A7133" w:rsidP="001A7133">
            <w:pPr>
              <w:pStyle w:val="a3"/>
              <w:rPr>
                <w:sz w:val="20"/>
                <w:szCs w:val="20"/>
                <w:lang w:val="uk-UA"/>
              </w:rPr>
            </w:pPr>
            <w:r>
              <w:rPr>
                <w:sz w:val="20"/>
                <w:szCs w:val="20"/>
                <w:lang w:val="uk-UA"/>
              </w:rPr>
              <w:t xml:space="preserve">Новою </w:t>
            </w:r>
            <w:proofErr w:type="spellStart"/>
            <w:r>
              <w:rPr>
                <w:sz w:val="20"/>
                <w:szCs w:val="20"/>
                <w:lang w:val="uk-UA"/>
              </w:rPr>
              <w:t>редакцiєю</w:t>
            </w:r>
            <w:proofErr w:type="spellEnd"/>
            <w:r>
              <w:rPr>
                <w:sz w:val="20"/>
                <w:szCs w:val="20"/>
                <w:lang w:val="uk-UA"/>
              </w:rPr>
              <w:t xml:space="preserve"> статуту Товариства не передбачено створення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у зв'язку </w:t>
            </w:r>
            <w:proofErr w:type="spellStart"/>
            <w:r>
              <w:rPr>
                <w:sz w:val="20"/>
                <w:szCs w:val="20"/>
                <w:lang w:val="uk-UA"/>
              </w:rPr>
              <w:t>iз</w:t>
            </w:r>
            <w:proofErr w:type="spellEnd"/>
            <w:r>
              <w:rPr>
                <w:sz w:val="20"/>
                <w:szCs w:val="20"/>
                <w:lang w:val="uk-UA"/>
              </w:rPr>
              <w:t xml:space="preserve"> </w:t>
            </w:r>
            <w:proofErr w:type="spellStart"/>
            <w:r>
              <w:rPr>
                <w:sz w:val="20"/>
                <w:szCs w:val="20"/>
                <w:lang w:val="uk-UA"/>
              </w:rPr>
              <w:t>вiдсутнiстю</w:t>
            </w:r>
            <w:proofErr w:type="spellEnd"/>
            <w:r>
              <w:rPr>
                <w:sz w:val="20"/>
                <w:szCs w:val="20"/>
                <w:lang w:val="uk-UA"/>
              </w:rPr>
              <w:t xml:space="preserve"> вимог чинного законодавства щодо обов'язкової </w:t>
            </w:r>
            <w:proofErr w:type="spellStart"/>
            <w:r>
              <w:rPr>
                <w:sz w:val="20"/>
                <w:szCs w:val="20"/>
                <w:lang w:val="uk-UA"/>
              </w:rPr>
              <w:t>наявностi</w:t>
            </w:r>
            <w:proofErr w:type="spellEnd"/>
            <w:r>
              <w:rPr>
                <w:sz w:val="20"/>
                <w:szCs w:val="20"/>
                <w:lang w:val="uk-UA"/>
              </w:rPr>
              <w:t xml:space="preserve"> </w:t>
            </w:r>
            <w:proofErr w:type="spellStart"/>
            <w:r>
              <w:rPr>
                <w:sz w:val="20"/>
                <w:szCs w:val="20"/>
                <w:lang w:val="uk-UA"/>
              </w:rPr>
              <w:t>ревiзiйної</w:t>
            </w:r>
            <w:proofErr w:type="spellEnd"/>
            <w:r>
              <w:rPr>
                <w:sz w:val="20"/>
                <w:szCs w:val="20"/>
                <w:lang w:val="uk-UA"/>
              </w:rPr>
              <w:t xml:space="preserve"> </w:t>
            </w:r>
            <w:proofErr w:type="spellStart"/>
            <w:r>
              <w:rPr>
                <w:sz w:val="20"/>
                <w:szCs w:val="20"/>
                <w:lang w:val="uk-UA"/>
              </w:rPr>
              <w:t>комiсiї</w:t>
            </w:r>
            <w:proofErr w:type="spellEnd"/>
            <w:r>
              <w:rPr>
                <w:sz w:val="20"/>
                <w:szCs w:val="20"/>
                <w:lang w:val="uk-UA"/>
              </w:rPr>
              <w:t xml:space="preserve"> приватного </w:t>
            </w:r>
            <w:proofErr w:type="spellStart"/>
            <w:r>
              <w:rPr>
                <w:sz w:val="20"/>
                <w:szCs w:val="20"/>
                <w:lang w:val="uk-UA"/>
              </w:rPr>
              <w:t>акцiонерного</w:t>
            </w:r>
            <w:proofErr w:type="spellEnd"/>
            <w:r>
              <w:rPr>
                <w:sz w:val="20"/>
                <w:szCs w:val="20"/>
                <w:lang w:val="uk-UA"/>
              </w:rPr>
              <w:t xml:space="preserve"> товариства.</w:t>
            </w:r>
          </w:p>
        </w:tc>
      </w:tr>
    </w:tbl>
    <w:p w:rsidR="00E62861" w:rsidRPr="006C717C" w:rsidRDefault="00E62861" w:rsidP="00421E4F">
      <w:pPr>
        <w:rPr>
          <w:lang w:val="uk-UA"/>
        </w:rPr>
      </w:pPr>
    </w:p>
    <w:sectPr w:rsidR="00E62861" w:rsidRPr="006C717C" w:rsidSect="001A7133">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33"/>
    <w:rsid w:val="001A7133"/>
    <w:rsid w:val="002411DE"/>
    <w:rsid w:val="003C3773"/>
    <w:rsid w:val="00421E4F"/>
    <w:rsid w:val="00446360"/>
    <w:rsid w:val="006C717C"/>
    <w:rsid w:val="00731F39"/>
    <w:rsid w:val="007B60D8"/>
    <w:rsid w:val="00A77563"/>
    <w:rsid w:val="00C020C1"/>
    <w:rsid w:val="00D313FD"/>
    <w:rsid w:val="00E15978"/>
    <w:rsid w:val="00E3120A"/>
    <w:rsid w:val="00E62861"/>
    <w:rsid w:val="00F5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4F"/>
    <w:rPr>
      <w:rFonts w:ascii="Times New Roman" w:eastAsia="Times New Roman" w:hAnsi="Times New Roman"/>
      <w:sz w:val="24"/>
      <w:szCs w:val="24"/>
    </w:rPr>
  </w:style>
  <w:style w:type="paragraph" w:styleId="3">
    <w:name w:val="heading 3"/>
    <w:basedOn w:val="a"/>
    <w:link w:val="30"/>
    <w:uiPriority w:val="9"/>
    <w:qFormat/>
    <w:rsid w:val="00421E4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421E4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21E4F"/>
    <w:pPr>
      <w:spacing w:before="100" w:beforeAutospacing="1" w:after="100" w:afterAutospacing="1"/>
    </w:pPr>
  </w:style>
  <w:style w:type="character" w:customStyle="1" w:styleId="small-text1">
    <w:name w:val="small-text1"/>
    <w:rsid w:val="006C717C"/>
    <w:rPr>
      <w:sz w:val="20"/>
      <w:szCs w:val="20"/>
    </w:rPr>
  </w:style>
  <w:style w:type="character" w:customStyle="1" w:styleId="small-text">
    <w:name w:val="small-text"/>
    <w:basedOn w:val="a0"/>
    <w:rsid w:val="006C717C"/>
  </w:style>
  <w:style w:type="paragraph" w:styleId="a4">
    <w:name w:val="Balloon Text"/>
    <w:basedOn w:val="a"/>
    <w:link w:val="a5"/>
    <w:uiPriority w:val="99"/>
    <w:semiHidden/>
    <w:unhideWhenUsed/>
    <w:rsid w:val="00731F39"/>
    <w:rPr>
      <w:rFonts w:ascii="Tahoma" w:hAnsi="Tahoma" w:cs="Tahoma"/>
      <w:sz w:val="16"/>
      <w:szCs w:val="16"/>
    </w:rPr>
  </w:style>
  <w:style w:type="character" w:customStyle="1" w:styleId="a5">
    <w:name w:val="Текст выноски Знак"/>
    <w:basedOn w:val="a0"/>
    <w:link w:val="a4"/>
    <w:uiPriority w:val="99"/>
    <w:semiHidden/>
    <w:rsid w:val="00731F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4F"/>
    <w:rPr>
      <w:rFonts w:ascii="Times New Roman" w:eastAsia="Times New Roman" w:hAnsi="Times New Roman"/>
      <w:sz w:val="24"/>
      <w:szCs w:val="24"/>
    </w:rPr>
  </w:style>
  <w:style w:type="paragraph" w:styleId="3">
    <w:name w:val="heading 3"/>
    <w:basedOn w:val="a"/>
    <w:link w:val="30"/>
    <w:uiPriority w:val="9"/>
    <w:qFormat/>
    <w:rsid w:val="00421E4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421E4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21E4F"/>
    <w:pPr>
      <w:spacing w:before="100" w:beforeAutospacing="1" w:after="100" w:afterAutospacing="1"/>
    </w:pPr>
  </w:style>
  <w:style w:type="character" w:customStyle="1" w:styleId="small-text1">
    <w:name w:val="small-text1"/>
    <w:rsid w:val="006C717C"/>
    <w:rPr>
      <w:sz w:val="20"/>
      <w:szCs w:val="20"/>
    </w:rPr>
  </w:style>
  <w:style w:type="character" w:customStyle="1" w:styleId="small-text">
    <w:name w:val="small-text"/>
    <w:basedOn w:val="a0"/>
    <w:rsid w:val="006C717C"/>
  </w:style>
  <w:style w:type="paragraph" w:styleId="a4">
    <w:name w:val="Balloon Text"/>
    <w:basedOn w:val="a"/>
    <w:link w:val="a5"/>
    <w:uiPriority w:val="99"/>
    <w:semiHidden/>
    <w:unhideWhenUsed/>
    <w:rsid w:val="00731F39"/>
    <w:rPr>
      <w:rFonts w:ascii="Tahoma" w:hAnsi="Tahoma" w:cs="Tahoma"/>
      <w:sz w:val="16"/>
      <w:szCs w:val="16"/>
    </w:rPr>
  </w:style>
  <w:style w:type="character" w:customStyle="1" w:styleId="a5">
    <w:name w:val="Текст выноски Знак"/>
    <w:basedOn w:val="a0"/>
    <w:link w:val="a4"/>
    <w:uiPriority w:val="99"/>
    <w:semiHidden/>
    <w:rsid w:val="00731F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Павленко Максим Викторович</cp:lastModifiedBy>
  <cp:revision>2</cp:revision>
  <cp:lastPrinted>2019-05-02T13:30:00Z</cp:lastPrinted>
  <dcterms:created xsi:type="dcterms:W3CDTF">2019-05-02T13:41:00Z</dcterms:created>
  <dcterms:modified xsi:type="dcterms:W3CDTF">2019-05-02T13:41:00Z</dcterms:modified>
</cp:coreProperties>
</file>